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53"/>
      </w:tblGrid>
      <w:tr w:rsidR="001D29D3" w:rsidTr="001D29D3">
        <w:tc>
          <w:tcPr>
            <w:tcW w:w="4786" w:type="dxa"/>
          </w:tcPr>
          <w:p w:rsidR="001D29D3" w:rsidRDefault="001D29D3" w:rsidP="009F0C1D">
            <w:pPr>
              <w:tabs>
                <w:tab w:val="left" w:pos="8460"/>
              </w:tabs>
              <w:outlineLvl w:val="0"/>
              <w:rPr>
                <w:rFonts w:ascii="Times New Roman" w:eastAsia="Times New Roman" w:hAnsi="Times New Roman" w:cs="Times New Roman"/>
                <w:b/>
                <w:kern w:val="36"/>
                <w:sz w:val="28"/>
                <w:szCs w:val="28"/>
                <w:lang w:eastAsia="ru-RU"/>
              </w:rPr>
            </w:pPr>
            <w:bookmarkStart w:id="0" w:name="_GoBack"/>
            <w:bookmarkEnd w:id="0"/>
          </w:p>
        </w:tc>
        <w:tc>
          <w:tcPr>
            <w:tcW w:w="5353" w:type="dxa"/>
          </w:tcPr>
          <w:p w:rsidR="001D29D3" w:rsidRPr="001D29D3" w:rsidRDefault="001D29D3" w:rsidP="001D29D3">
            <w:pPr>
              <w:tabs>
                <w:tab w:val="left" w:pos="8460"/>
              </w:tabs>
              <w:jc w:val="center"/>
              <w:outlineLvl w:val="0"/>
              <w:rPr>
                <w:rFonts w:ascii="Times New Roman" w:eastAsia="Times New Roman" w:hAnsi="Times New Roman" w:cs="Times New Roman"/>
                <w:i/>
                <w:kern w:val="36"/>
                <w:sz w:val="28"/>
                <w:szCs w:val="28"/>
                <w:lang w:eastAsia="ru-RU"/>
              </w:rPr>
            </w:pPr>
          </w:p>
        </w:tc>
      </w:tr>
    </w:tbl>
    <w:p w:rsidR="009F0C1D" w:rsidRDefault="009F0C1D" w:rsidP="009F0C1D">
      <w:pPr>
        <w:tabs>
          <w:tab w:val="left" w:pos="8460"/>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p w:rsidR="009F0C1D" w:rsidRDefault="009F0C1D" w:rsidP="009F0C1D">
      <w:pPr>
        <w:spacing w:after="0" w:line="240" w:lineRule="auto"/>
        <w:jc w:val="center"/>
        <w:outlineLvl w:val="0"/>
        <w:rPr>
          <w:rFonts w:ascii="Times New Roman" w:eastAsia="Times New Roman" w:hAnsi="Times New Roman" w:cs="Times New Roman"/>
          <w:b/>
          <w:kern w:val="36"/>
          <w:sz w:val="28"/>
          <w:szCs w:val="28"/>
          <w:lang w:eastAsia="ru-RU"/>
        </w:rPr>
      </w:pPr>
    </w:p>
    <w:p w:rsidR="009F0C1D" w:rsidRPr="004E54E1" w:rsidRDefault="009F0C1D" w:rsidP="009F0C1D">
      <w:pPr>
        <w:spacing w:after="0" w:line="240" w:lineRule="auto"/>
        <w:jc w:val="center"/>
        <w:outlineLvl w:val="0"/>
        <w:rPr>
          <w:rFonts w:ascii="Times New Roman" w:eastAsia="Times New Roman" w:hAnsi="Times New Roman" w:cs="Times New Roman"/>
          <w:b/>
          <w:kern w:val="36"/>
          <w:sz w:val="28"/>
          <w:szCs w:val="28"/>
          <w:lang w:eastAsia="ru-RU"/>
        </w:rPr>
      </w:pPr>
      <w:r w:rsidRPr="004E54E1">
        <w:rPr>
          <w:rFonts w:ascii="Times New Roman" w:eastAsia="Times New Roman" w:hAnsi="Times New Roman" w:cs="Times New Roman"/>
          <w:b/>
          <w:kern w:val="36"/>
          <w:sz w:val="28"/>
          <w:szCs w:val="28"/>
          <w:lang w:eastAsia="ru-RU"/>
        </w:rPr>
        <w:t>МЕТОДИЧЕСКИЕ РЕКОМЕНДАЦИИ</w:t>
      </w:r>
    </w:p>
    <w:p w:rsidR="009F0C1D" w:rsidRDefault="009F0C1D" w:rsidP="009F0C1D">
      <w:pPr>
        <w:spacing w:after="0" w:line="240" w:lineRule="auto"/>
        <w:jc w:val="center"/>
        <w:outlineLvl w:val="0"/>
        <w:rPr>
          <w:rFonts w:ascii="Times New Roman" w:hAnsi="Times New Roman" w:cs="Times New Roman"/>
          <w:b/>
          <w:bCs/>
          <w:sz w:val="28"/>
          <w:szCs w:val="28"/>
        </w:rPr>
      </w:pPr>
      <w:r w:rsidRPr="004E54E1">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рассмотрению </w:t>
      </w:r>
      <w:r w:rsidRPr="004E54E1">
        <w:rPr>
          <w:rFonts w:ascii="Times New Roman" w:eastAsia="Times New Roman" w:hAnsi="Times New Roman" w:cs="Times New Roman"/>
          <w:b/>
          <w:sz w:val="28"/>
          <w:szCs w:val="28"/>
          <w:lang w:eastAsia="ru-RU"/>
        </w:rPr>
        <w:t>аудиторскими организациями и индивидуальными аудиторами при оказан</w:t>
      </w:r>
      <w:proofErr w:type="gramStart"/>
      <w:r w:rsidRPr="004E54E1">
        <w:rPr>
          <w:rFonts w:ascii="Times New Roman" w:eastAsia="Times New Roman" w:hAnsi="Times New Roman" w:cs="Times New Roman"/>
          <w:b/>
          <w:sz w:val="28"/>
          <w:szCs w:val="28"/>
          <w:lang w:eastAsia="ru-RU"/>
        </w:rPr>
        <w:t>ии ау</w:t>
      </w:r>
      <w:proofErr w:type="gramEnd"/>
      <w:r w:rsidRPr="004E54E1">
        <w:rPr>
          <w:rFonts w:ascii="Times New Roman" w:eastAsia="Times New Roman" w:hAnsi="Times New Roman" w:cs="Times New Roman"/>
          <w:b/>
          <w:sz w:val="28"/>
          <w:szCs w:val="28"/>
          <w:lang w:eastAsia="ru-RU"/>
        </w:rPr>
        <w:t xml:space="preserve">диторских услуг </w:t>
      </w:r>
      <w:r>
        <w:rPr>
          <w:rFonts w:ascii="Times New Roman" w:eastAsia="Times New Roman" w:hAnsi="Times New Roman" w:cs="Times New Roman"/>
          <w:b/>
          <w:sz w:val="28"/>
          <w:szCs w:val="28"/>
          <w:lang w:eastAsia="ru-RU"/>
        </w:rPr>
        <w:t>рисков</w:t>
      </w:r>
      <w:r w:rsidRPr="004E54E1">
        <w:rPr>
          <w:rFonts w:ascii="Times New Roman" w:hAnsi="Times New Roman" w:cs="Times New Roman"/>
          <w:b/>
          <w:bCs/>
          <w:sz w:val="28"/>
          <w:szCs w:val="28"/>
        </w:rPr>
        <w:t xml:space="preserve"> легализации (отмывания) доходов, полученных преступным путем, </w:t>
      </w:r>
    </w:p>
    <w:p w:rsidR="009F0C1D" w:rsidRDefault="009F0C1D" w:rsidP="009F0C1D">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 </w:t>
      </w:r>
      <w:r w:rsidRPr="004E54E1">
        <w:rPr>
          <w:rFonts w:ascii="Times New Roman" w:hAnsi="Times New Roman" w:cs="Times New Roman"/>
          <w:b/>
          <w:bCs/>
          <w:sz w:val="28"/>
          <w:szCs w:val="28"/>
        </w:rPr>
        <w:t>финансирования терроризма</w:t>
      </w:r>
      <w:r>
        <w:rPr>
          <w:rFonts w:ascii="Times New Roman" w:hAnsi="Times New Roman" w:cs="Times New Roman"/>
          <w:b/>
          <w:bCs/>
          <w:sz w:val="28"/>
          <w:szCs w:val="28"/>
        </w:rPr>
        <w:t xml:space="preserve"> </w:t>
      </w:r>
    </w:p>
    <w:p w:rsidR="00297AD4" w:rsidRDefault="00297AD4" w:rsidP="009F0C1D">
      <w:pPr>
        <w:spacing w:after="0" w:line="240" w:lineRule="auto"/>
        <w:jc w:val="center"/>
        <w:outlineLvl w:val="0"/>
        <w:rPr>
          <w:rFonts w:ascii="Times New Roman" w:hAnsi="Times New Roman" w:cs="Times New Roman"/>
          <w:b/>
          <w:bCs/>
          <w:sz w:val="28"/>
          <w:szCs w:val="28"/>
        </w:rPr>
      </w:pPr>
    </w:p>
    <w:p w:rsidR="00297AD4" w:rsidRPr="004E54E1" w:rsidRDefault="00297AD4" w:rsidP="009F0C1D">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i/>
          <w:kern w:val="36"/>
          <w:sz w:val="28"/>
          <w:szCs w:val="28"/>
          <w:lang w:eastAsia="ru-RU"/>
        </w:rPr>
        <w:t>(и</w:t>
      </w:r>
      <w:r w:rsidRPr="001D29D3">
        <w:rPr>
          <w:rFonts w:ascii="Times New Roman" w:eastAsia="Times New Roman" w:hAnsi="Times New Roman" w:cs="Times New Roman"/>
          <w:i/>
          <w:kern w:val="36"/>
          <w:sz w:val="28"/>
          <w:szCs w:val="28"/>
          <w:lang w:eastAsia="ru-RU"/>
        </w:rPr>
        <w:t xml:space="preserve">нформационное письмо Федеральной службы по финансовому мониторингу </w:t>
      </w:r>
      <w:r>
        <w:rPr>
          <w:rFonts w:ascii="Times New Roman" w:eastAsia="Times New Roman" w:hAnsi="Times New Roman" w:cs="Times New Roman"/>
          <w:i/>
          <w:kern w:val="36"/>
          <w:sz w:val="28"/>
          <w:szCs w:val="28"/>
          <w:lang w:eastAsia="ru-RU"/>
        </w:rPr>
        <w:br/>
        <w:t>о</w:t>
      </w:r>
      <w:r w:rsidRPr="001D29D3">
        <w:rPr>
          <w:rFonts w:ascii="Times New Roman" w:eastAsia="Times New Roman" w:hAnsi="Times New Roman" w:cs="Times New Roman"/>
          <w:i/>
          <w:kern w:val="36"/>
          <w:sz w:val="28"/>
          <w:szCs w:val="28"/>
          <w:lang w:eastAsia="ru-RU"/>
        </w:rPr>
        <w:t>т 23 ноября 2018 г. № 56</w:t>
      </w:r>
      <w:r>
        <w:rPr>
          <w:rFonts w:ascii="Times New Roman" w:eastAsia="Times New Roman" w:hAnsi="Times New Roman" w:cs="Times New Roman"/>
          <w:i/>
          <w:kern w:val="36"/>
          <w:sz w:val="28"/>
          <w:szCs w:val="28"/>
          <w:lang w:eastAsia="ru-RU"/>
        </w:rPr>
        <w:t>)</w:t>
      </w:r>
    </w:p>
    <w:p w:rsidR="009F0C1D" w:rsidRPr="004E54E1" w:rsidRDefault="009F0C1D" w:rsidP="009F0C1D">
      <w:pPr>
        <w:spacing w:after="0" w:line="240" w:lineRule="auto"/>
        <w:jc w:val="center"/>
        <w:outlineLvl w:val="0"/>
        <w:rPr>
          <w:rFonts w:ascii="Times New Roman" w:eastAsia="Times New Roman" w:hAnsi="Times New Roman" w:cs="Times New Roman"/>
          <w:b/>
          <w:sz w:val="28"/>
          <w:szCs w:val="28"/>
          <w:lang w:eastAsia="ru-RU"/>
        </w:rPr>
      </w:pPr>
    </w:p>
    <w:p w:rsidR="009F0C1D" w:rsidRPr="004E54E1" w:rsidRDefault="009F0C1D" w:rsidP="009F0C1D">
      <w:pPr>
        <w:spacing w:after="0" w:line="240" w:lineRule="auto"/>
        <w:jc w:val="center"/>
        <w:outlineLvl w:val="0"/>
        <w:rPr>
          <w:rFonts w:ascii="Times New Roman" w:eastAsia="Times New Roman" w:hAnsi="Times New Roman" w:cs="Times New Roman"/>
          <w:b/>
          <w:sz w:val="28"/>
          <w:szCs w:val="28"/>
          <w:lang w:eastAsia="ru-RU"/>
        </w:rPr>
      </w:pPr>
      <w:r w:rsidRPr="004E54E1">
        <w:rPr>
          <w:rFonts w:ascii="Times New Roman" w:eastAsia="Times New Roman" w:hAnsi="Times New Roman" w:cs="Times New Roman"/>
          <w:b/>
          <w:sz w:val="28"/>
          <w:szCs w:val="28"/>
          <w:lang w:eastAsia="ru-RU"/>
        </w:rPr>
        <w:t>Общие положения</w:t>
      </w:r>
    </w:p>
    <w:p w:rsidR="009F0C1D" w:rsidRPr="004E54E1" w:rsidRDefault="009F0C1D" w:rsidP="009F0C1D">
      <w:pPr>
        <w:spacing w:after="0" w:line="240" w:lineRule="auto"/>
        <w:rPr>
          <w:rFonts w:ascii="Times New Roman" w:eastAsia="Times New Roman" w:hAnsi="Times New Roman" w:cs="Times New Roman"/>
          <w:b/>
          <w:bCs/>
          <w:sz w:val="28"/>
          <w:szCs w:val="28"/>
          <w:lang w:eastAsia="ru-RU"/>
        </w:rPr>
      </w:pP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 xml:space="preserve">1. Настоящие Методические рекомендации разработаны в целях повышения </w:t>
      </w:r>
      <w:r>
        <w:rPr>
          <w:rFonts w:ascii="Times New Roman" w:eastAsia="Times New Roman" w:hAnsi="Times New Roman" w:cs="Times New Roman"/>
          <w:sz w:val="28"/>
          <w:szCs w:val="28"/>
          <w:lang w:eastAsia="ru-RU"/>
        </w:rPr>
        <w:t>эффективности</w:t>
      </w:r>
      <w:r w:rsidRPr="004E54E1">
        <w:rPr>
          <w:rFonts w:ascii="Times New Roman" w:eastAsia="Times New Roman" w:hAnsi="Times New Roman" w:cs="Times New Roman"/>
          <w:sz w:val="28"/>
          <w:szCs w:val="28"/>
          <w:lang w:eastAsia="ru-RU"/>
        </w:rPr>
        <w:t xml:space="preserve"> работы аудиторских организаций и индивидуальных аудиторов (далее вместе – аудиторы) при исполнении требований законодательства Российской Федерации о противодействии легализации (отмыванию) доходов, полученных преступным путем</w:t>
      </w:r>
      <w:r>
        <w:rPr>
          <w:rFonts w:ascii="Times New Roman" w:eastAsia="Times New Roman" w:hAnsi="Times New Roman" w:cs="Times New Roman"/>
          <w:sz w:val="28"/>
          <w:szCs w:val="28"/>
          <w:lang w:eastAsia="ru-RU"/>
        </w:rPr>
        <w:t xml:space="preserve"> и </w:t>
      </w:r>
      <w:r w:rsidRPr="004E54E1">
        <w:rPr>
          <w:rFonts w:ascii="Times New Roman" w:eastAsia="Times New Roman" w:hAnsi="Times New Roman" w:cs="Times New Roman"/>
          <w:sz w:val="28"/>
          <w:szCs w:val="28"/>
          <w:lang w:eastAsia="ru-RU"/>
        </w:rPr>
        <w:t>финансированию терроризма.</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 xml:space="preserve">2. Настоящие Методические рекомендации разработаны в соответствии </w:t>
      </w:r>
      <w:proofErr w:type="gramStart"/>
      <w:r w:rsidRPr="004E54E1">
        <w:rPr>
          <w:rFonts w:ascii="Times New Roman" w:eastAsia="Times New Roman" w:hAnsi="Times New Roman" w:cs="Times New Roman"/>
          <w:sz w:val="28"/>
          <w:szCs w:val="28"/>
          <w:lang w:eastAsia="ru-RU"/>
        </w:rPr>
        <w:t>с</w:t>
      </w:r>
      <w:proofErr w:type="gramEnd"/>
      <w:r w:rsidRPr="004E54E1">
        <w:rPr>
          <w:rFonts w:ascii="Times New Roman" w:eastAsia="Times New Roman" w:hAnsi="Times New Roman" w:cs="Times New Roman"/>
          <w:sz w:val="28"/>
          <w:szCs w:val="28"/>
          <w:lang w:eastAsia="ru-RU"/>
        </w:rPr>
        <w:t>:</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 xml:space="preserve">Федеральным законом «О противодействии легализации (отмыванию) доходов, полученных преступным путем, и финансированию терроризма» (далее - Федеральный закон № 115-ФЗ); </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Федеральным законом «Об аудиторской деятельности»;</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hAnsi="Times New Roman" w:cs="Times New Roman"/>
          <w:bCs/>
          <w:sz w:val="28"/>
          <w:szCs w:val="28"/>
        </w:rPr>
        <w:t xml:space="preserve">международными стандартами противодействия отмыванию денег, финансированию терроризма и финансированию </w:t>
      </w:r>
      <w:proofErr w:type="gramStart"/>
      <w:r w:rsidRPr="004E54E1">
        <w:rPr>
          <w:rFonts w:ascii="Times New Roman" w:hAnsi="Times New Roman" w:cs="Times New Roman"/>
          <w:bCs/>
          <w:sz w:val="28"/>
          <w:szCs w:val="28"/>
        </w:rPr>
        <w:t>распространения оружия массового уничтожения Группы разработки финансовых мер борьбы</w:t>
      </w:r>
      <w:proofErr w:type="gramEnd"/>
      <w:r w:rsidRPr="004E54E1">
        <w:rPr>
          <w:rFonts w:ascii="Times New Roman" w:hAnsi="Times New Roman" w:cs="Times New Roman"/>
          <w:bCs/>
          <w:sz w:val="28"/>
          <w:szCs w:val="28"/>
        </w:rPr>
        <w:t xml:space="preserve"> с отмыванием денег</w:t>
      </w:r>
      <w:r>
        <w:rPr>
          <w:rFonts w:ascii="Times New Roman" w:hAnsi="Times New Roman" w:cs="Times New Roman"/>
          <w:bCs/>
          <w:sz w:val="28"/>
          <w:szCs w:val="28"/>
        </w:rPr>
        <w:t xml:space="preserve"> (далее - ФАТФ)</w:t>
      </w:r>
      <w:r w:rsidRPr="004E54E1">
        <w:rPr>
          <w:rFonts w:ascii="Times New Roman" w:hAnsi="Times New Roman" w:cs="Times New Roman"/>
          <w:sz w:val="28"/>
          <w:szCs w:val="28"/>
        </w:rPr>
        <w:t>;</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постановлением Правительства Российской Федерации от 16.02.2005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постановлением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hAnsi="Times New Roman" w:cs="Times New Roman"/>
          <w:sz w:val="28"/>
          <w:szCs w:val="28"/>
        </w:rPr>
        <w:t>международными стандартами аудита, введенными в действие на территории Российской Федерации приказами Минфина России</w:t>
      </w:r>
      <w:r w:rsidRPr="004E54E1">
        <w:rPr>
          <w:rFonts w:ascii="Times New Roman" w:eastAsia="Times New Roman" w:hAnsi="Times New Roman" w:cs="Times New Roman"/>
          <w:sz w:val="28"/>
          <w:szCs w:val="28"/>
          <w:lang w:eastAsia="ru-RU"/>
        </w:rPr>
        <w:t>;</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приказом Росфинмониторинга от 08.05.2009 № 103 «Об утверждении Рекомендаций по разработке критериев выявления и определению признаков необычных сделок» (далее – Приказ № 103);</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 xml:space="preserve">приказом Росфинмониторинга от 22.04.2015 № 110 «Об утверждении Инструкции о представлении в Федеральную службу по финансовому </w:t>
      </w:r>
      <w:r w:rsidRPr="004E54E1">
        <w:rPr>
          <w:rFonts w:ascii="Times New Roman" w:eastAsia="Times New Roman" w:hAnsi="Times New Roman" w:cs="Times New Roman"/>
          <w:sz w:val="28"/>
          <w:szCs w:val="28"/>
          <w:lang w:eastAsia="ru-RU"/>
        </w:rPr>
        <w:lastRenderedPageBreak/>
        <w:t>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(далее – Приказ № 110);</w:t>
      </w:r>
    </w:p>
    <w:p w:rsidR="009F0C1D" w:rsidRPr="004E54E1" w:rsidRDefault="009F0C1D" w:rsidP="009F0C1D">
      <w:pPr>
        <w:spacing w:after="0" w:line="240" w:lineRule="auto"/>
        <w:ind w:firstLine="709"/>
        <w:jc w:val="both"/>
        <w:rPr>
          <w:rFonts w:ascii="Times New Roman" w:eastAsia="Times New Roman" w:hAnsi="Times New Roman" w:cs="Times New Roman"/>
          <w:sz w:val="28"/>
          <w:szCs w:val="28"/>
          <w:lang w:eastAsia="ru-RU"/>
        </w:rPr>
      </w:pPr>
      <w:r w:rsidRPr="004E54E1">
        <w:rPr>
          <w:rFonts w:ascii="Times New Roman" w:eastAsia="Times New Roman" w:hAnsi="Times New Roman" w:cs="Times New Roman"/>
          <w:sz w:val="28"/>
          <w:szCs w:val="28"/>
          <w:lang w:eastAsia="ru-RU"/>
        </w:rPr>
        <w:t>иными федеральными законами и нормативными правовыми актами.</w:t>
      </w:r>
    </w:p>
    <w:p w:rsidR="009F0C1D" w:rsidRPr="004E54E1" w:rsidRDefault="009F0C1D" w:rsidP="009F0C1D">
      <w:pPr>
        <w:spacing w:after="0" w:line="240" w:lineRule="auto"/>
        <w:ind w:firstLine="709"/>
        <w:jc w:val="both"/>
        <w:rPr>
          <w:rFonts w:ascii="Times New Roman" w:hAnsi="Times New Roman" w:cs="Times New Roman"/>
          <w:sz w:val="28"/>
          <w:szCs w:val="28"/>
        </w:rPr>
      </w:pPr>
      <w:r w:rsidRPr="004E54E1">
        <w:rPr>
          <w:rFonts w:ascii="Times New Roman" w:eastAsia="Times New Roman" w:hAnsi="Times New Roman" w:cs="Times New Roman"/>
          <w:sz w:val="28"/>
          <w:szCs w:val="28"/>
          <w:lang w:eastAsia="ru-RU"/>
        </w:rPr>
        <w:t xml:space="preserve">3. </w:t>
      </w:r>
      <w:proofErr w:type="gramStart"/>
      <w:r w:rsidRPr="004E54E1">
        <w:rPr>
          <w:rFonts w:ascii="Times New Roman" w:eastAsia="Times New Roman" w:hAnsi="Times New Roman" w:cs="Times New Roman"/>
          <w:sz w:val="28"/>
          <w:szCs w:val="28"/>
          <w:lang w:eastAsia="ru-RU"/>
        </w:rPr>
        <w:t>В соответствии с пунктом 2.1 статьи 7.1 Федерального закона № 115-ФЗ аудиторы</w:t>
      </w:r>
      <w:r w:rsidRPr="004E54E1">
        <w:rPr>
          <w:rFonts w:ascii="Times New Roman" w:hAnsi="Times New Roman" w:cs="Times New Roman"/>
          <w:sz w:val="28"/>
          <w:szCs w:val="28"/>
        </w:rPr>
        <w:t xml:space="preserve"> при оказании аудиторских услуг при наличии любых оснований полагать, что сделки или финансовые операции (далее вместе – операции) аудируемого лица могли или могут быть осуществлены в целях </w:t>
      </w:r>
      <w:r w:rsidRPr="004E54E1">
        <w:rPr>
          <w:rFonts w:ascii="Times New Roman" w:eastAsia="Times New Roman" w:hAnsi="Times New Roman" w:cs="Times New Roman"/>
          <w:sz w:val="28"/>
          <w:szCs w:val="28"/>
          <w:lang w:eastAsia="ru-RU"/>
        </w:rPr>
        <w:t>легализации (отмывания) доходов, полученных преступным путем, или финансирования терроризма</w:t>
      </w:r>
      <w:r>
        <w:rPr>
          <w:rFonts w:ascii="Times New Roman" w:eastAsia="Times New Roman" w:hAnsi="Times New Roman" w:cs="Times New Roman"/>
          <w:sz w:val="28"/>
          <w:szCs w:val="28"/>
          <w:lang w:eastAsia="ru-RU"/>
        </w:rPr>
        <w:t xml:space="preserve"> (далее – ОД/ФТ)</w:t>
      </w:r>
      <w:r w:rsidRPr="004E54E1">
        <w:rPr>
          <w:rFonts w:ascii="Times New Roman" w:hAnsi="Times New Roman" w:cs="Times New Roman"/>
          <w:sz w:val="28"/>
          <w:szCs w:val="28"/>
        </w:rPr>
        <w:t xml:space="preserve">, обязаны </w:t>
      </w:r>
      <w:hyperlink r:id="rId7" w:history="1">
        <w:r w:rsidRPr="004E54E1">
          <w:rPr>
            <w:rFonts w:ascii="Times New Roman" w:hAnsi="Times New Roman" w:cs="Times New Roman"/>
            <w:sz w:val="28"/>
            <w:szCs w:val="28"/>
          </w:rPr>
          <w:t>уведомить</w:t>
        </w:r>
      </w:hyperlink>
      <w:r w:rsidRPr="004E54E1">
        <w:rPr>
          <w:rFonts w:ascii="Times New Roman" w:hAnsi="Times New Roman" w:cs="Times New Roman"/>
          <w:sz w:val="28"/>
          <w:szCs w:val="28"/>
        </w:rPr>
        <w:t xml:space="preserve"> об этом Росфинмониторинг.</w:t>
      </w:r>
      <w:proofErr w:type="gramEnd"/>
    </w:p>
    <w:p w:rsidR="009F0C1D" w:rsidRPr="004E54E1" w:rsidRDefault="009F0C1D" w:rsidP="009F0C1D">
      <w:pPr>
        <w:spacing w:after="0" w:line="240" w:lineRule="auto"/>
        <w:ind w:firstLine="709"/>
        <w:jc w:val="center"/>
        <w:rPr>
          <w:rFonts w:ascii="Times New Roman" w:eastAsia="Times New Roman" w:hAnsi="Times New Roman" w:cs="Times New Roman"/>
          <w:b/>
          <w:sz w:val="28"/>
          <w:szCs w:val="28"/>
          <w:lang w:eastAsia="ru-RU"/>
        </w:rPr>
      </w:pPr>
    </w:p>
    <w:p w:rsidR="009F0C1D" w:rsidRPr="000A4DE8" w:rsidRDefault="009F0C1D" w:rsidP="009F0C1D">
      <w:pPr>
        <w:spacing w:after="0" w:line="240" w:lineRule="auto"/>
        <w:jc w:val="center"/>
        <w:rPr>
          <w:rFonts w:ascii="Times New Roman" w:eastAsia="Times New Roman" w:hAnsi="Times New Roman" w:cs="Times New Roman"/>
          <w:b/>
          <w:sz w:val="28"/>
          <w:szCs w:val="28"/>
          <w:lang w:eastAsia="ru-RU"/>
        </w:rPr>
      </w:pPr>
      <w:r w:rsidRPr="004E54E1">
        <w:rPr>
          <w:rFonts w:ascii="Times New Roman" w:eastAsia="Times New Roman" w:hAnsi="Times New Roman" w:cs="Times New Roman"/>
          <w:b/>
          <w:sz w:val="28"/>
          <w:szCs w:val="28"/>
          <w:lang w:eastAsia="ru-RU"/>
        </w:rPr>
        <w:t xml:space="preserve">Риски </w:t>
      </w:r>
      <w:r>
        <w:rPr>
          <w:rFonts w:ascii="Times New Roman" w:eastAsia="Times New Roman" w:hAnsi="Times New Roman" w:cs="Times New Roman"/>
          <w:b/>
          <w:sz w:val="28"/>
          <w:szCs w:val="28"/>
          <w:lang w:eastAsia="ru-RU"/>
        </w:rPr>
        <w:t>ОД/ФТ</w:t>
      </w:r>
    </w:p>
    <w:p w:rsidR="009F0C1D" w:rsidRPr="000A4DE8"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C1D" w:rsidRDefault="009F0C1D"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A4D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w:t>
      </w:r>
      <w:r w:rsidRPr="004E54E1">
        <w:rPr>
          <w:rFonts w:ascii="Times New Roman" w:hAnsi="Times New Roman" w:cs="Times New Roman"/>
          <w:sz w:val="28"/>
          <w:szCs w:val="28"/>
        </w:rPr>
        <w:t>ри оказан</w:t>
      </w:r>
      <w:proofErr w:type="gramStart"/>
      <w:r w:rsidRPr="004E54E1">
        <w:rPr>
          <w:rFonts w:ascii="Times New Roman" w:hAnsi="Times New Roman" w:cs="Times New Roman"/>
          <w:sz w:val="28"/>
          <w:szCs w:val="28"/>
        </w:rPr>
        <w:t>ии ау</w:t>
      </w:r>
      <w:proofErr w:type="gramEnd"/>
      <w:r w:rsidRPr="004E54E1">
        <w:rPr>
          <w:rFonts w:ascii="Times New Roman" w:hAnsi="Times New Roman" w:cs="Times New Roman"/>
          <w:sz w:val="28"/>
          <w:szCs w:val="28"/>
        </w:rPr>
        <w:t>диторских услуг основани</w:t>
      </w:r>
      <w:r>
        <w:rPr>
          <w:rFonts w:ascii="Times New Roman" w:hAnsi="Times New Roman" w:cs="Times New Roman"/>
          <w:sz w:val="28"/>
          <w:szCs w:val="28"/>
        </w:rPr>
        <w:t>я</w:t>
      </w:r>
      <w:r w:rsidRPr="004E54E1">
        <w:rPr>
          <w:rFonts w:ascii="Times New Roman" w:hAnsi="Times New Roman" w:cs="Times New Roman"/>
          <w:sz w:val="28"/>
          <w:szCs w:val="28"/>
        </w:rPr>
        <w:t xml:space="preserve"> полагать, что операции аудируемого лица могли или могут быть осуществлены в целях </w:t>
      </w:r>
      <w:r>
        <w:rPr>
          <w:rFonts w:ascii="Times New Roman" w:eastAsia="Times New Roman" w:hAnsi="Times New Roman" w:cs="Times New Roman"/>
          <w:sz w:val="28"/>
          <w:szCs w:val="28"/>
          <w:lang w:eastAsia="ru-RU"/>
        </w:rPr>
        <w:t>ОД/ФТ, представляют собой профессиональное суждение аудитора в отношении</w:t>
      </w:r>
      <w:r w:rsidRPr="0084295A">
        <w:rPr>
          <w:rFonts w:ascii="Times New Roman" w:hAnsi="Times New Roman" w:cs="Times New Roman"/>
          <w:sz w:val="28"/>
          <w:szCs w:val="28"/>
        </w:rPr>
        <w:t xml:space="preserve"> </w:t>
      </w:r>
      <w:r w:rsidRPr="000A4DE8">
        <w:rPr>
          <w:rFonts w:ascii="Times New Roman" w:hAnsi="Times New Roman" w:cs="Times New Roman"/>
          <w:sz w:val="28"/>
          <w:szCs w:val="28"/>
        </w:rPr>
        <w:t>совершенн</w:t>
      </w:r>
      <w:r>
        <w:rPr>
          <w:rFonts w:ascii="Times New Roman" w:hAnsi="Times New Roman" w:cs="Times New Roman"/>
          <w:sz w:val="28"/>
          <w:szCs w:val="28"/>
        </w:rPr>
        <w:t>ых (</w:t>
      </w:r>
      <w:r w:rsidRPr="000A4DE8">
        <w:rPr>
          <w:rFonts w:ascii="Times New Roman" w:hAnsi="Times New Roman" w:cs="Times New Roman"/>
          <w:sz w:val="28"/>
          <w:szCs w:val="28"/>
        </w:rPr>
        <w:t>соверш</w:t>
      </w:r>
      <w:r>
        <w:rPr>
          <w:rFonts w:ascii="Times New Roman" w:hAnsi="Times New Roman" w:cs="Times New Roman"/>
          <w:sz w:val="28"/>
          <w:szCs w:val="28"/>
        </w:rPr>
        <w:t>аемых)</w:t>
      </w:r>
      <w:r w:rsidRPr="000A4DE8">
        <w:rPr>
          <w:rFonts w:ascii="Times New Roman" w:hAnsi="Times New Roman" w:cs="Times New Roman"/>
          <w:sz w:val="28"/>
          <w:szCs w:val="28"/>
        </w:rPr>
        <w:t xml:space="preserve"> операци</w:t>
      </w:r>
      <w:r>
        <w:rPr>
          <w:rFonts w:ascii="Times New Roman" w:hAnsi="Times New Roman" w:cs="Times New Roman"/>
          <w:sz w:val="28"/>
          <w:szCs w:val="28"/>
        </w:rPr>
        <w:t>й или</w:t>
      </w:r>
      <w:r w:rsidRPr="000A4DE8">
        <w:rPr>
          <w:rFonts w:ascii="Times New Roman" w:hAnsi="Times New Roman" w:cs="Times New Roman"/>
          <w:sz w:val="28"/>
          <w:szCs w:val="28"/>
        </w:rPr>
        <w:t xml:space="preserve"> </w:t>
      </w:r>
      <w:r w:rsidRPr="000A4DE8">
        <w:rPr>
          <w:rFonts w:ascii="Times New Roman" w:eastAsia="Times New Roman" w:hAnsi="Times New Roman" w:cs="Times New Roman"/>
          <w:sz w:val="28"/>
          <w:szCs w:val="28"/>
          <w:lang w:eastAsia="ru-RU"/>
        </w:rPr>
        <w:t>групп операций</w:t>
      </w:r>
      <w:r w:rsidRPr="000A4DE8">
        <w:rPr>
          <w:rFonts w:ascii="Times New Roman" w:hAnsi="Times New Roman" w:cs="Times New Roman"/>
          <w:sz w:val="28"/>
          <w:szCs w:val="28"/>
        </w:rPr>
        <w:t xml:space="preserve"> аудируем</w:t>
      </w:r>
      <w:r>
        <w:rPr>
          <w:rFonts w:ascii="Times New Roman" w:hAnsi="Times New Roman" w:cs="Times New Roman"/>
          <w:sz w:val="28"/>
          <w:szCs w:val="28"/>
        </w:rPr>
        <w:t>ым</w:t>
      </w:r>
      <w:r w:rsidRPr="000A4DE8">
        <w:rPr>
          <w:rFonts w:ascii="Times New Roman" w:hAnsi="Times New Roman" w:cs="Times New Roman"/>
          <w:sz w:val="28"/>
          <w:szCs w:val="28"/>
        </w:rPr>
        <w:t xml:space="preserve"> лиц</w:t>
      </w:r>
      <w:r>
        <w:rPr>
          <w:rFonts w:ascii="Times New Roman" w:hAnsi="Times New Roman" w:cs="Times New Roman"/>
          <w:sz w:val="28"/>
          <w:szCs w:val="28"/>
        </w:rPr>
        <w:t>ом</w:t>
      </w:r>
      <w:r w:rsidRPr="000A4DE8">
        <w:rPr>
          <w:rFonts w:ascii="Times New Roman" w:hAnsi="Times New Roman" w:cs="Times New Roman"/>
          <w:sz w:val="28"/>
          <w:szCs w:val="28"/>
        </w:rPr>
        <w:t>, а также</w:t>
      </w:r>
      <w:r w:rsidRPr="000A4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деятельности в целом с точки зрения</w:t>
      </w:r>
      <w:r w:rsidRPr="000A4DE8">
        <w:rPr>
          <w:rFonts w:ascii="Times New Roman" w:hAnsi="Times New Roman" w:cs="Times New Roman"/>
          <w:sz w:val="28"/>
          <w:szCs w:val="28"/>
        </w:rPr>
        <w:t xml:space="preserve"> </w:t>
      </w:r>
      <w:r>
        <w:rPr>
          <w:rFonts w:ascii="Times New Roman" w:hAnsi="Times New Roman" w:cs="Times New Roman"/>
          <w:sz w:val="28"/>
          <w:szCs w:val="28"/>
        </w:rPr>
        <w:t xml:space="preserve">рисков </w:t>
      </w:r>
      <w:r w:rsidRPr="000A4DE8">
        <w:rPr>
          <w:rFonts w:ascii="Times New Roman" w:hAnsi="Times New Roman" w:cs="Times New Roman"/>
          <w:sz w:val="28"/>
          <w:szCs w:val="28"/>
        </w:rPr>
        <w:t>ОД/ФТ.</w:t>
      </w:r>
      <w:r>
        <w:rPr>
          <w:rFonts w:ascii="Times New Roman" w:eastAsia="Times New Roman" w:hAnsi="Times New Roman" w:cs="Times New Roman"/>
          <w:sz w:val="28"/>
          <w:szCs w:val="28"/>
          <w:lang w:eastAsia="ru-RU"/>
        </w:rPr>
        <w:t xml:space="preserve"> </w:t>
      </w:r>
    </w:p>
    <w:p w:rsidR="009F0C1D" w:rsidRPr="000A4DE8" w:rsidRDefault="009F0C1D" w:rsidP="009F0C1D">
      <w:pPr>
        <w:autoSpaceDE w:val="0"/>
        <w:autoSpaceDN w:val="0"/>
        <w:adjustRightInd w:val="0"/>
        <w:spacing w:after="0" w:line="240" w:lineRule="auto"/>
        <w:ind w:firstLine="709"/>
        <w:jc w:val="both"/>
        <w:rPr>
          <w:rFonts w:ascii="Times New Roman" w:eastAsia="TimesNewRomanPSMT" w:hAnsi="Times New Roman" w:cs="Times New Roman"/>
          <w:sz w:val="28"/>
          <w:szCs w:val="28"/>
          <w:highlight w:val="yellow"/>
        </w:rPr>
      </w:pPr>
      <w:r>
        <w:rPr>
          <w:rFonts w:ascii="Times New Roman" w:hAnsi="Times New Roman" w:cs="Times New Roman"/>
          <w:sz w:val="28"/>
          <w:szCs w:val="28"/>
        </w:rPr>
        <w:t xml:space="preserve">5. Под рисками ОД/ФТ понимается </w:t>
      </w:r>
      <w:r w:rsidRPr="00AD3F58">
        <w:rPr>
          <w:rFonts w:ascii="Times New Roman" w:hAnsi="Times New Roman" w:cs="Times New Roman"/>
          <w:sz w:val="28"/>
          <w:szCs w:val="28"/>
        </w:rPr>
        <w:t xml:space="preserve">возможность нанесения ущерба </w:t>
      </w:r>
      <w:r>
        <w:rPr>
          <w:rFonts w:ascii="Times New Roman" w:hAnsi="Times New Roman" w:cs="Times New Roman"/>
          <w:sz w:val="28"/>
          <w:szCs w:val="28"/>
        </w:rPr>
        <w:t>аудируемому лицу и (или)</w:t>
      </w:r>
      <w:r w:rsidRPr="00AD3F58">
        <w:rPr>
          <w:rFonts w:ascii="Times New Roman" w:hAnsi="Times New Roman" w:cs="Times New Roman"/>
          <w:sz w:val="28"/>
          <w:szCs w:val="28"/>
        </w:rPr>
        <w:t xml:space="preserve"> финансовой системе</w:t>
      </w:r>
      <w:r>
        <w:rPr>
          <w:rFonts w:ascii="Times New Roman" w:hAnsi="Times New Roman" w:cs="Times New Roman"/>
          <w:sz w:val="28"/>
          <w:szCs w:val="28"/>
        </w:rPr>
        <w:t>,</w:t>
      </w:r>
      <w:r w:rsidRPr="00AD3F58">
        <w:rPr>
          <w:rFonts w:ascii="Times New Roman" w:hAnsi="Times New Roman" w:cs="Times New Roman"/>
          <w:sz w:val="28"/>
          <w:szCs w:val="28"/>
        </w:rPr>
        <w:t xml:space="preserve"> </w:t>
      </w:r>
      <w:r>
        <w:rPr>
          <w:rFonts w:ascii="Times New Roman" w:hAnsi="Times New Roman" w:cs="Times New Roman"/>
          <w:sz w:val="28"/>
          <w:szCs w:val="28"/>
        </w:rPr>
        <w:t xml:space="preserve">и (или) </w:t>
      </w:r>
      <w:r w:rsidRPr="00AD3F58">
        <w:rPr>
          <w:rFonts w:ascii="Times New Roman" w:hAnsi="Times New Roman" w:cs="Times New Roman"/>
          <w:sz w:val="28"/>
          <w:szCs w:val="28"/>
        </w:rPr>
        <w:t>экономике в целом путем совершения операци</w:t>
      </w:r>
      <w:r>
        <w:rPr>
          <w:rFonts w:ascii="Times New Roman" w:hAnsi="Times New Roman" w:cs="Times New Roman"/>
          <w:sz w:val="28"/>
          <w:szCs w:val="28"/>
        </w:rPr>
        <w:t>и (операций)</w:t>
      </w:r>
      <w:r w:rsidRPr="00AD3F58">
        <w:rPr>
          <w:rFonts w:ascii="Times New Roman" w:hAnsi="Times New Roman" w:cs="Times New Roman"/>
          <w:sz w:val="28"/>
          <w:szCs w:val="28"/>
        </w:rPr>
        <w:t xml:space="preserve"> в целях </w:t>
      </w:r>
      <w:r>
        <w:rPr>
          <w:rFonts w:ascii="Times New Roman" w:hAnsi="Times New Roman" w:cs="Times New Roman"/>
          <w:sz w:val="28"/>
          <w:szCs w:val="28"/>
        </w:rPr>
        <w:t>ОД/ФТ</w:t>
      </w:r>
      <w:r w:rsidRPr="00AD3F58">
        <w:rPr>
          <w:rFonts w:ascii="Times New Roman" w:hAnsi="Times New Roman" w:cs="Times New Roman"/>
          <w:sz w:val="28"/>
          <w:szCs w:val="28"/>
        </w:rPr>
        <w:t>.</w:t>
      </w:r>
    </w:p>
    <w:p w:rsidR="009F0C1D" w:rsidRDefault="009F0C1D"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Профессиональное суждение аудитора по поводу того, что</w:t>
      </w:r>
      <w:r w:rsidRPr="0084295A">
        <w:rPr>
          <w:rFonts w:ascii="Times New Roman" w:hAnsi="Times New Roman" w:cs="Times New Roman"/>
          <w:sz w:val="28"/>
          <w:szCs w:val="28"/>
        </w:rPr>
        <w:t xml:space="preserve"> </w:t>
      </w:r>
      <w:r w:rsidRPr="004E54E1">
        <w:rPr>
          <w:rFonts w:ascii="Times New Roman" w:hAnsi="Times New Roman" w:cs="Times New Roman"/>
          <w:sz w:val="28"/>
          <w:szCs w:val="28"/>
        </w:rPr>
        <w:t xml:space="preserve">операции аудируемого лица могли или могут быть осуществлены в целях </w:t>
      </w:r>
      <w:r>
        <w:rPr>
          <w:rFonts w:ascii="Times New Roman" w:eastAsia="Times New Roman" w:hAnsi="Times New Roman" w:cs="Times New Roman"/>
          <w:sz w:val="28"/>
          <w:szCs w:val="28"/>
          <w:lang w:eastAsia="ru-RU"/>
        </w:rPr>
        <w:t xml:space="preserve">ОД/ФТ, формируется, в частности, исходя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w:t>
      </w:r>
    </w:p>
    <w:p w:rsidR="009F0C1D" w:rsidRDefault="0059422C"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0C1D">
        <w:rPr>
          <w:rFonts w:ascii="Times New Roman" w:hAnsi="Times New Roman" w:cs="Times New Roman"/>
          <w:sz w:val="28"/>
          <w:szCs w:val="28"/>
        </w:rPr>
        <w:t>.1)</w:t>
      </w:r>
      <w:r w:rsidR="009F0C1D" w:rsidRPr="000A4DE8">
        <w:rPr>
          <w:rFonts w:ascii="Times New Roman" w:hAnsi="Times New Roman" w:cs="Times New Roman"/>
          <w:sz w:val="28"/>
          <w:szCs w:val="28"/>
        </w:rPr>
        <w:t xml:space="preserve"> отраслев</w:t>
      </w:r>
      <w:r w:rsidR="009F0C1D">
        <w:rPr>
          <w:rFonts w:ascii="Times New Roman" w:hAnsi="Times New Roman" w:cs="Times New Roman"/>
          <w:sz w:val="28"/>
          <w:szCs w:val="28"/>
        </w:rPr>
        <w:t>ой</w:t>
      </w:r>
      <w:r w:rsidR="009F0C1D" w:rsidRPr="000A4DE8">
        <w:rPr>
          <w:rFonts w:ascii="Times New Roman" w:hAnsi="Times New Roman" w:cs="Times New Roman"/>
          <w:sz w:val="28"/>
          <w:szCs w:val="28"/>
        </w:rPr>
        <w:t xml:space="preserve"> принадлежност</w:t>
      </w:r>
      <w:r w:rsidR="009F0C1D">
        <w:rPr>
          <w:rFonts w:ascii="Times New Roman" w:hAnsi="Times New Roman" w:cs="Times New Roman"/>
          <w:sz w:val="28"/>
          <w:szCs w:val="28"/>
        </w:rPr>
        <w:t>и аудируемого лица;</w:t>
      </w:r>
    </w:p>
    <w:p w:rsidR="009F0C1D" w:rsidRDefault="0059422C"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0C1D">
        <w:rPr>
          <w:rFonts w:ascii="Times New Roman" w:hAnsi="Times New Roman" w:cs="Times New Roman"/>
          <w:sz w:val="28"/>
          <w:szCs w:val="28"/>
        </w:rPr>
        <w:t>.2) с</w:t>
      </w:r>
      <w:r w:rsidR="009F0C1D" w:rsidRPr="000A4DE8">
        <w:rPr>
          <w:rFonts w:ascii="Times New Roman" w:hAnsi="Times New Roman" w:cs="Times New Roman"/>
          <w:sz w:val="28"/>
          <w:szCs w:val="28"/>
        </w:rPr>
        <w:t>пецифик</w:t>
      </w:r>
      <w:r w:rsidR="009F0C1D">
        <w:rPr>
          <w:rFonts w:ascii="Times New Roman" w:hAnsi="Times New Roman" w:cs="Times New Roman"/>
          <w:sz w:val="28"/>
          <w:szCs w:val="28"/>
        </w:rPr>
        <w:t>и</w:t>
      </w:r>
      <w:r w:rsidR="009F0C1D" w:rsidRPr="000A4DE8">
        <w:rPr>
          <w:rFonts w:ascii="Times New Roman" w:hAnsi="Times New Roman" w:cs="Times New Roman"/>
          <w:sz w:val="28"/>
          <w:szCs w:val="28"/>
        </w:rPr>
        <w:t xml:space="preserve"> сектора экономики</w:t>
      </w:r>
      <w:r w:rsidR="009F0C1D">
        <w:rPr>
          <w:rFonts w:ascii="Times New Roman" w:hAnsi="Times New Roman" w:cs="Times New Roman"/>
          <w:sz w:val="28"/>
          <w:szCs w:val="28"/>
        </w:rPr>
        <w:t>, в котором аудируемое лицо осуществляет деятельность;</w:t>
      </w:r>
    </w:p>
    <w:p w:rsidR="009F0C1D" w:rsidRDefault="0059422C"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9F0C1D">
        <w:rPr>
          <w:rFonts w:ascii="Times New Roman" w:eastAsia="Times New Roman" w:hAnsi="Times New Roman" w:cs="Times New Roman"/>
          <w:sz w:val="28"/>
          <w:szCs w:val="28"/>
          <w:lang w:eastAsia="ru-RU"/>
        </w:rPr>
        <w:t xml:space="preserve">.3) иных </w:t>
      </w:r>
      <w:r w:rsidR="009F0C1D">
        <w:rPr>
          <w:rFonts w:ascii="Times New Roman" w:hAnsi="Times New Roman" w:cs="Times New Roman"/>
          <w:sz w:val="28"/>
          <w:szCs w:val="28"/>
        </w:rPr>
        <w:t>особенностей</w:t>
      </w:r>
      <w:r w:rsidR="009F0C1D" w:rsidRPr="000A4DE8">
        <w:rPr>
          <w:rFonts w:ascii="Times New Roman" w:hAnsi="Times New Roman" w:cs="Times New Roman"/>
          <w:sz w:val="28"/>
          <w:szCs w:val="28"/>
        </w:rPr>
        <w:t xml:space="preserve"> деятельности аудируемого лица</w:t>
      </w:r>
      <w:r w:rsidR="009F0C1D">
        <w:rPr>
          <w:rFonts w:ascii="Times New Roman" w:hAnsi="Times New Roman" w:cs="Times New Roman"/>
          <w:sz w:val="28"/>
          <w:szCs w:val="28"/>
        </w:rPr>
        <w:t>;</w:t>
      </w:r>
    </w:p>
    <w:p w:rsidR="009F0C1D" w:rsidRDefault="0059422C"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0C1D">
        <w:rPr>
          <w:rFonts w:ascii="Times New Roman" w:hAnsi="Times New Roman" w:cs="Times New Roman"/>
          <w:sz w:val="28"/>
          <w:szCs w:val="28"/>
        </w:rPr>
        <w:t xml:space="preserve">.4) </w:t>
      </w:r>
      <w:r w:rsidR="009F0C1D" w:rsidRPr="000A4DE8">
        <w:rPr>
          <w:rFonts w:ascii="Times New Roman" w:eastAsia="Times New Roman" w:hAnsi="Times New Roman" w:cs="Times New Roman"/>
          <w:sz w:val="28"/>
          <w:szCs w:val="28"/>
          <w:lang w:eastAsia="ru-RU"/>
        </w:rPr>
        <w:t>результат</w:t>
      </w:r>
      <w:r w:rsidR="009F0C1D">
        <w:rPr>
          <w:rFonts w:ascii="Times New Roman" w:eastAsia="Times New Roman" w:hAnsi="Times New Roman" w:cs="Times New Roman"/>
          <w:sz w:val="28"/>
          <w:szCs w:val="28"/>
          <w:lang w:eastAsia="ru-RU"/>
        </w:rPr>
        <w:t>ов</w:t>
      </w:r>
      <w:r w:rsidR="009F0C1D" w:rsidRPr="000A4DE8">
        <w:rPr>
          <w:rFonts w:ascii="Times New Roman" w:eastAsia="Times New Roman" w:hAnsi="Times New Roman" w:cs="Times New Roman"/>
          <w:sz w:val="28"/>
          <w:szCs w:val="28"/>
          <w:lang w:eastAsia="ru-RU"/>
        </w:rPr>
        <w:t xml:space="preserve"> </w:t>
      </w:r>
      <w:r w:rsidR="009F0C1D" w:rsidRPr="000A4DE8">
        <w:rPr>
          <w:rFonts w:ascii="Times New Roman" w:hAnsi="Times New Roman" w:cs="Times New Roman"/>
          <w:sz w:val="28"/>
          <w:szCs w:val="28"/>
        </w:rPr>
        <w:t>национальной оценки рисков ОД/ФТ</w:t>
      </w:r>
      <w:r w:rsidR="009F0C1D" w:rsidRPr="000A4DE8">
        <w:rPr>
          <w:rStyle w:val="a3"/>
          <w:rFonts w:ascii="Times New Roman" w:hAnsi="Times New Roman" w:cs="Times New Roman"/>
          <w:sz w:val="28"/>
          <w:szCs w:val="28"/>
          <w:vertAlign w:val="superscript"/>
        </w:rPr>
        <w:footnoteReference w:id="1"/>
      </w:r>
      <w:r w:rsidR="009F0C1D">
        <w:rPr>
          <w:rFonts w:ascii="Times New Roman" w:hAnsi="Times New Roman" w:cs="Times New Roman"/>
          <w:sz w:val="28"/>
          <w:szCs w:val="28"/>
        </w:rPr>
        <w:t>;</w:t>
      </w:r>
    </w:p>
    <w:p w:rsidR="009F0C1D" w:rsidRDefault="0059422C"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0C1D">
        <w:rPr>
          <w:rFonts w:ascii="Times New Roman" w:hAnsi="Times New Roman" w:cs="Times New Roman"/>
          <w:sz w:val="28"/>
          <w:szCs w:val="28"/>
        </w:rPr>
        <w:t xml:space="preserve">.5) </w:t>
      </w:r>
      <w:r w:rsidR="009F0C1D" w:rsidRPr="000A4DE8">
        <w:rPr>
          <w:rFonts w:ascii="Times New Roman" w:hAnsi="Times New Roman" w:cs="Times New Roman"/>
          <w:sz w:val="28"/>
          <w:szCs w:val="28"/>
        </w:rPr>
        <w:t>имеющи</w:t>
      </w:r>
      <w:r w:rsidR="009F0C1D">
        <w:rPr>
          <w:rFonts w:ascii="Times New Roman" w:hAnsi="Times New Roman" w:cs="Times New Roman"/>
          <w:sz w:val="28"/>
          <w:szCs w:val="28"/>
        </w:rPr>
        <w:t>х</w:t>
      </w:r>
      <w:r w:rsidR="009F0C1D" w:rsidRPr="000A4DE8">
        <w:rPr>
          <w:rFonts w:ascii="Times New Roman" w:hAnsi="Times New Roman" w:cs="Times New Roman"/>
          <w:sz w:val="28"/>
          <w:szCs w:val="28"/>
        </w:rPr>
        <w:t>ся типологи</w:t>
      </w:r>
      <w:r w:rsidR="009F0C1D">
        <w:rPr>
          <w:rFonts w:ascii="Times New Roman" w:hAnsi="Times New Roman" w:cs="Times New Roman"/>
          <w:sz w:val="28"/>
          <w:szCs w:val="28"/>
        </w:rPr>
        <w:t>й</w:t>
      </w:r>
      <w:r w:rsidR="009F0C1D" w:rsidRPr="000A4DE8">
        <w:rPr>
          <w:rFonts w:ascii="Times New Roman" w:hAnsi="Times New Roman" w:cs="Times New Roman"/>
          <w:sz w:val="28"/>
          <w:szCs w:val="28"/>
        </w:rPr>
        <w:t xml:space="preserve"> ОД/ФТ</w:t>
      </w:r>
      <w:r w:rsidR="009F0C1D" w:rsidRPr="000A4DE8">
        <w:rPr>
          <w:rStyle w:val="a3"/>
          <w:rFonts w:ascii="Times New Roman" w:eastAsia="TimesNewRomanPSMT" w:hAnsi="Times New Roman" w:cs="Times New Roman"/>
          <w:sz w:val="28"/>
          <w:szCs w:val="28"/>
          <w:vertAlign w:val="superscript"/>
        </w:rPr>
        <w:footnoteReference w:id="2"/>
      </w:r>
      <w:r w:rsidR="009F0C1D">
        <w:rPr>
          <w:rFonts w:ascii="Times New Roman" w:hAnsi="Times New Roman" w:cs="Times New Roman"/>
          <w:sz w:val="28"/>
          <w:szCs w:val="28"/>
        </w:rPr>
        <w:t>;</w:t>
      </w:r>
    </w:p>
    <w:p w:rsidR="009F0C1D" w:rsidRDefault="0059422C"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9F0C1D">
        <w:rPr>
          <w:rFonts w:ascii="Times New Roman" w:hAnsi="Times New Roman" w:cs="Times New Roman"/>
          <w:sz w:val="28"/>
          <w:szCs w:val="28"/>
        </w:rPr>
        <w:t xml:space="preserve">.6) имеющихся у аудитора аудиторских доказательств. </w:t>
      </w:r>
    </w:p>
    <w:p w:rsidR="009F0C1D" w:rsidRPr="000A4DE8"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При рассмотрении </w:t>
      </w:r>
      <w:r w:rsidRPr="000A4DE8">
        <w:rPr>
          <w:rFonts w:ascii="Times New Roman" w:hAnsi="Times New Roman" w:cs="Times New Roman"/>
          <w:sz w:val="28"/>
          <w:szCs w:val="28"/>
        </w:rPr>
        <w:t>совершенн</w:t>
      </w:r>
      <w:r>
        <w:rPr>
          <w:rFonts w:ascii="Times New Roman" w:hAnsi="Times New Roman" w:cs="Times New Roman"/>
          <w:sz w:val="28"/>
          <w:szCs w:val="28"/>
        </w:rPr>
        <w:t>ых (</w:t>
      </w:r>
      <w:r w:rsidRPr="000A4DE8">
        <w:rPr>
          <w:rFonts w:ascii="Times New Roman" w:hAnsi="Times New Roman" w:cs="Times New Roman"/>
          <w:sz w:val="28"/>
          <w:szCs w:val="28"/>
        </w:rPr>
        <w:t>соверш</w:t>
      </w:r>
      <w:r>
        <w:rPr>
          <w:rFonts w:ascii="Times New Roman" w:hAnsi="Times New Roman" w:cs="Times New Roman"/>
          <w:sz w:val="28"/>
          <w:szCs w:val="28"/>
        </w:rPr>
        <w:t>аемых)</w:t>
      </w:r>
      <w:r w:rsidRPr="000A4DE8">
        <w:rPr>
          <w:rFonts w:ascii="Times New Roman" w:hAnsi="Times New Roman" w:cs="Times New Roman"/>
          <w:sz w:val="28"/>
          <w:szCs w:val="28"/>
        </w:rPr>
        <w:t xml:space="preserve"> операци</w:t>
      </w:r>
      <w:r>
        <w:rPr>
          <w:rFonts w:ascii="Times New Roman" w:hAnsi="Times New Roman" w:cs="Times New Roman"/>
          <w:sz w:val="28"/>
          <w:szCs w:val="28"/>
        </w:rPr>
        <w:t>й или</w:t>
      </w:r>
      <w:r w:rsidRPr="000A4DE8">
        <w:rPr>
          <w:rFonts w:ascii="Times New Roman" w:hAnsi="Times New Roman" w:cs="Times New Roman"/>
          <w:sz w:val="28"/>
          <w:szCs w:val="28"/>
        </w:rPr>
        <w:t xml:space="preserve"> </w:t>
      </w:r>
      <w:r w:rsidRPr="000A4DE8">
        <w:rPr>
          <w:rFonts w:ascii="Times New Roman" w:eastAsia="Times New Roman" w:hAnsi="Times New Roman" w:cs="Times New Roman"/>
          <w:sz w:val="28"/>
          <w:szCs w:val="28"/>
          <w:lang w:eastAsia="ru-RU"/>
        </w:rPr>
        <w:t>групп операций</w:t>
      </w:r>
      <w:r w:rsidRPr="000A4DE8">
        <w:rPr>
          <w:rFonts w:ascii="Times New Roman" w:hAnsi="Times New Roman" w:cs="Times New Roman"/>
          <w:sz w:val="28"/>
          <w:szCs w:val="28"/>
        </w:rPr>
        <w:t xml:space="preserve"> аудируем</w:t>
      </w:r>
      <w:r>
        <w:rPr>
          <w:rFonts w:ascii="Times New Roman" w:hAnsi="Times New Roman" w:cs="Times New Roman"/>
          <w:sz w:val="28"/>
          <w:szCs w:val="28"/>
        </w:rPr>
        <w:t>ым</w:t>
      </w:r>
      <w:r w:rsidRPr="000A4DE8">
        <w:rPr>
          <w:rFonts w:ascii="Times New Roman" w:hAnsi="Times New Roman" w:cs="Times New Roman"/>
          <w:sz w:val="28"/>
          <w:szCs w:val="28"/>
        </w:rPr>
        <w:t xml:space="preserve"> лиц</w:t>
      </w:r>
      <w:r>
        <w:rPr>
          <w:rFonts w:ascii="Times New Roman" w:hAnsi="Times New Roman" w:cs="Times New Roman"/>
          <w:sz w:val="28"/>
          <w:szCs w:val="28"/>
        </w:rPr>
        <w:t>ом</w:t>
      </w:r>
      <w:r w:rsidRPr="000A4DE8">
        <w:rPr>
          <w:rFonts w:ascii="Times New Roman" w:hAnsi="Times New Roman" w:cs="Times New Roman"/>
          <w:sz w:val="28"/>
          <w:szCs w:val="28"/>
        </w:rPr>
        <w:t>, а также</w:t>
      </w:r>
      <w:r w:rsidRPr="000A4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деятельности в целом с точки зрения</w:t>
      </w:r>
      <w:r w:rsidRPr="000A4DE8">
        <w:rPr>
          <w:rFonts w:ascii="Times New Roman" w:hAnsi="Times New Roman" w:cs="Times New Roman"/>
          <w:sz w:val="28"/>
          <w:szCs w:val="28"/>
        </w:rPr>
        <w:t xml:space="preserve"> </w:t>
      </w:r>
      <w:r>
        <w:rPr>
          <w:rFonts w:ascii="Times New Roman" w:hAnsi="Times New Roman" w:cs="Times New Roman"/>
          <w:sz w:val="28"/>
          <w:szCs w:val="28"/>
        </w:rPr>
        <w:t xml:space="preserve">рисков </w:t>
      </w:r>
      <w:r w:rsidRPr="000A4DE8">
        <w:rPr>
          <w:rFonts w:ascii="Times New Roman" w:hAnsi="Times New Roman" w:cs="Times New Roman"/>
          <w:sz w:val="28"/>
          <w:szCs w:val="28"/>
        </w:rPr>
        <w:t>ОД/ФТ</w:t>
      </w:r>
      <w:r>
        <w:rPr>
          <w:rFonts w:ascii="Times New Roman" w:eastAsia="Times New Roman" w:hAnsi="Times New Roman" w:cs="Times New Roman"/>
          <w:sz w:val="28"/>
          <w:szCs w:val="28"/>
          <w:lang w:eastAsia="ru-RU"/>
        </w:rPr>
        <w:t xml:space="preserve"> принимаются во внимание </w:t>
      </w:r>
      <w:r w:rsidRPr="000A4DE8">
        <w:rPr>
          <w:rFonts w:ascii="Times New Roman" w:eastAsia="Times New Roman" w:hAnsi="Times New Roman" w:cs="Times New Roman"/>
          <w:sz w:val="28"/>
          <w:szCs w:val="28"/>
          <w:lang w:eastAsia="ru-RU"/>
        </w:rPr>
        <w:t>следующи</w:t>
      </w:r>
      <w:r>
        <w:rPr>
          <w:rFonts w:ascii="Times New Roman" w:eastAsia="Times New Roman" w:hAnsi="Times New Roman" w:cs="Times New Roman"/>
          <w:sz w:val="28"/>
          <w:szCs w:val="28"/>
          <w:lang w:eastAsia="ru-RU"/>
        </w:rPr>
        <w:t>е</w:t>
      </w:r>
      <w:r w:rsidRPr="000A4DE8">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ы</w:t>
      </w:r>
      <w:r w:rsidRPr="000A4DE8">
        <w:rPr>
          <w:rFonts w:ascii="Times New Roman" w:eastAsia="Times New Roman" w:hAnsi="Times New Roman" w:cs="Times New Roman"/>
          <w:sz w:val="28"/>
          <w:szCs w:val="28"/>
          <w:lang w:eastAsia="ru-RU"/>
        </w:rPr>
        <w:t xml:space="preserve"> рисков ОД/ФТ: </w:t>
      </w:r>
    </w:p>
    <w:p w:rsidR="009F0C1D" w:rsidRPr="00D2258B"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D2258B">
        <w:rPr>
          <w:rFonts w:ascii="Times New Roman" w:eastAsia="Times New Roman" w:hAnsi="Times New Roman" w:cs="Times New Roman"/>
          <w:sz w:val="28"/>
          <w:szCs w:val="28"/>
          <w:lang w:eastAsia="ru-RU"/>
        </w:rPr>
        <w:t>риски, связанные со странами и отдельными географическими территориями</w:t>
      </w:r>
      <w:r>
        <w:rPr>
          <w:rFonts w:ascii="Times New Roman" w:eastAsia="Times New Roman" w:hAnsi="Times New Roman" w:cs="Times New Roman"/>
          <w:sz w:val="28"/>
          <w:szCs w:val="28"/>
          <w:lang w:eastAsia="ru-RU"/>
        </w:rPr>
        <w:t xml:space="preserve"> регистрации и (или) деятельности </w:t>
      </w:r>
      <w:proofErr w:type="spellStart"/>
      <w:r>
        <w:rPr>
          <w:rFonts w:ascii="Times New Roman" w:eastAsia="Times New Roman" w:hAnsi="Times New Roman" w:cs="Times New Roman"/>
          <w:sz w:val="28"/>
          <w:szCs w:val="28"/>
          <w:lang w:eastAsia="ru-RU"/>
        </w:rPr>
        <w:t>аудируемого</w:t>
      </w:r>
      <w:proofErr w:type="spellEnd"/>
      <w:r>
        <w:rPr>
          <w:rFonts w:ascii="Times New Roman" w:eastAsia="Times New Roman" w:hAnsi="Times New Roman" w:cs="Times New Roman"/>
          <w:sz w:val="28"/>
          <w:szCs w:val="28"/>
          <w:lang w:eastAsia="ru-RU"/>
        </w:rPr>
        <w:t xml:space="preserve"> лица</w:t>
      </w:r>
      <w:r w:rsidRPr="00D2258B">
        <w:rPr>
          <w:rFonts w:ascii="Times New Roman" w:eastAsia="Times New Roman" w:hAnsi="Times New Roman" w:cs="Times New Roman"/>
          <w:sz w:val="28"/>
          <w:szCs w:val="28"/>
          <w:lang w:eastAsia="ru-RU"/>
        </w:rPr>
        <w:t xml:space="preserve"> (</w:t>
      </w:r>
      <w:proofErr w:type="spellStart"/>
      <w:r w:rsidRPr="00D2258B">
        <w:rPr>
          <w:rFonts w:ascii="Times New Roman" w:eastAsia="Times New Roman" w:hAnsi="Times New Roman" w:cs="Times New Roman"/>
          <w:sz w:val="28"/>
          <w:szCs w:val="28"/>
          <w:lang w:eastAsia="ru-RU"/>
        </w:rPr>
        <w:t>страновые</w:t>
      </w:r>
      <w:proofErr w:type="spellEnd"/>
      <w:r w:rsidRPr="00D2258B">
        <w:rPr>
          <w:rFonts w:ascii="Times New Roman" w:eastAsia="Times New Roman" w:hAnsi="Times New Roman" w:cs="Times New Roman"/>
          <w:sz w:val="28"/>
          <w:szCs w:val="28"/>
          <w:lang w:eastAsia="ru-RU"/>
        </w:rPr>
        <w:t xml:space="preserve"> риски); </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0A4DE8">
        <w:rPr>
          <w:rFonts w:ascii="Times New Roman" w:eastAsia="Times New Roman" w:hAnsi="Times New Roman" w:cs="Times New Roman"/>
          <w:sz w:val="28"/>
          <w:szCs w:val="28"/>
          <w:lang w:eastAsia="ru-RU"/>
        </w:rPr>
        <w:t>риски, связанные с деятельностью аудируемого лица</w:t>
      </w:r>
      <w:r>
        <w:rPr>
          <w:rFonts w:ascii="Times New Roman" w:eastAsia="Times New Roman" w:hAnsi="Times New Roman" w:cs="Times New Roman"/>
          <w:sz w:val="28"/>
          <w:szCs w:val="28"/>
          <w:lang w:eastAsia="ru-RU"/>
        </w:rPr>
        <w:t xml:space="preserve"> и его контрагентов</w:t>
      </w:r>
      <w:r w:rsidRPr="000A4DE8">
        <w:rPr>
          <w:rFonts w:ascii="Times New Roman" w:eastAsia="Times New Roman" w:hAnsi="Times New Roman" w:cs="Times New Roman"/>
          <w:sz w:val="28"/>
          <w:szCs w:val="28"/>
          <w:lang w:eastAsia="ru-RU"/>
        </w:rPr>
        <w:t xml:space="preserve"> (клиентские риски); </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0A4DE8">
        <w:rPr>
          <w:rFonts w:ascii="Times New Roman" w:eastAsia="Times New Roman" w:hAnsi="Times New Roman" w:cs="Times New Roman"/>
          <w:sz w:val="28"/>
          <w:szCs w:val="28"/>
          <w:lang w:eastAsia="ru-RU"/>
        </w:rPr>
        <w:t>риски, связанные с конкретными продуктами, услугами, операциями</w:t>
      </w:r>
      <w:r>
        <w:rPr>
          <w:rFonts w:ascii="Times New Roman" w:eastAsia="Times New Roman" w:hAnsi="Times New Roman" w:cs="Times New Roman"/>
          <w:sz w:val="28"/>
          <w:szCs w:val="28"/>
          <w:lang w:eastAsia="ru-RU"/>
        </w:rPr>
        <w:t>,</w:t>
      </w:r>
      <w:r w:rsidRPr="000A4DE8">
        <w:rPr>
          <w:rFonts w:ascii="Times New Roman" w:eastAsia="Times New Roman" w:hAnsi="Times New Roman" w:cs="Times New Roman"/>
          <w:sz w:val="28"/>
          <w:szCs w:val="28"/>
          <w:lang w:eastAsia="ru-RU"/>
        </w:rPr>
        <w:t xml:space="preserve"> каналами поставок</w:t>
      </w:r>
      <w:r>
        <w:rPr>
          <w:rFonts w:ascii="Times New Roman" w:eastAsia="Times New Roman" w:hAnsi="Times New Roman" w:cs="Times New Roman"/>
          <w:sz w:val="28"/>
          <w:szCs w:val="28"/>
          <w:lang w:eastAsia="ru-RU"/>
        </w:rPr>
        <w:t xml:space="preserve"> аудируемого лица</w:t>
      </w:r>
      <w:r w:rsidRPr="000A4DE8">
        <w:rPr>
          <w:rFonts w:ascii="Times New Roman" w:eastAsia="Times New Roman" w:hAnsi="Times New Roman" w:cs="Times New Roman"/>
          <w:sz w:val="28"/>
          <w:szCs w:val="28"/>
          <w:lang w:eastAsia="ru-RU"/>
        </w:rPr>
        <w:t xml:space="preserve"> (операционные риски)</w:t>
      </w:r>
      <w:r>
        <w:rPr>
          <w:rFonts w:ascii="Times New Roman" w:eastAsia="Times New Roman" w:hAnsi="Times New Roman" w:cs="Times New Roman"/>
          <w:sz w:val="28"/>
          <w:szCs w:val="28"/>
          <w:lang w:eastAsia="ru-RU"/>
        </w:rPr>
        <w:t>.</w:t>
      </w:r>
    </w:p>
    <w:p w:rsidR="009F0C1D"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DE8">
        <w:rPr>
          <w:rFonts w:ascii="Times New Roman" w:eastAsia="Times New Roman" w:hAnsi="Times New Roman" w:cs="Times New Roman"/>
          <w:sz w:val="28"/>
          <w:szCs w:val="28"/>
          <w:lang w:eastAsia="ru-RU"/>
        </w:rPr>
        <w:t xml:space="preserve">Аудитор </w:t>
      </w:r>
      <w:r>
        <w:rPr>
          <w:rFonts w:ascii="Times New Roman" w:eastAsia="Times New Roman" w:hAnsi="Times New Roman" w:cs="Times New Roman"/>
          <w:sz w:val="28"/>
          <w:szCs w:val="28"/>
          <w:lang w:eastAsia="ru-RU"/>
        </w:rPr>
        <w:t>может</w:t>
      </w:r>
      <w:r w:rsidRPr="000A4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выделять</w:t>
      </w:r>
      <w:r w:rsidRPr="000A4DE8">
        <w:rPr>
          <w:rFonts w:ascii="Times New Roman" w:eastAsia="Times New Roman" w:hAnsi="Times New Roman" w:cs="Times New Roman"/>
          <w:sz w:val="28"/>
          <w:szCs w:val="28"/>
          <w:lang w:eastAsia="ru-RU"/>
        </w:rPr>
        <w:t xml:space="preserve"> дополнительные группы рисков ОД/ФТ.</w:t>
      </w:r>
    </w:p>
    <w:p w:rsidR="009F0C1D"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C1D" w:rsidRPr="000A4DE8"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C1D" w:rsidRDefault="009F0C1D" w:rsidP="009F0C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С</w:t>
      </w:r>
      <w:r w:rsidRPr="006E7964">
        <w:rPr>
          <w:rFonts w:ascii="Times New Roman" w:hAnsi="Times New Roman" w:cs="Times New Roman"/>
          <w:sz w:val="28"/>
          <w:szCs w:val="28"/>
        </w:rPr>
        <w:t>трановы</w:t>
      </w:r>
      <w:r>
        <w:rPr>
          <w:rFonts w:ascii="Times New Roman" w:hAnsi="Times New Roman" w:cs="Times New Roman"/>
          <w:sz w:val="28"/>
          <w:szCs w:val="28"/>
        </w:rPr>
        <w:t>е</w:t>
      </w:r>
      <w:proofErr w:type="spellEnd"/>
      <w:r w:rsidRPr="006E7964">
        <w:rPr>
          <w:rFonts w:ascii="Times New Roman" w:hAnsi="Times New Roman" w:cs="Times New Roman"/>
          <w:sz w:val="28"/>
          <w:szCs w:val="28"/>
        </w:rPr>
        <w:t xml:space="preserve"> риск</w:t>
      </w:r>
      <w:r>
        <w:rPr>
          <w:rFonts w:ascii="Times New Roman" w:hAnsi="Times New Roman" w:cs="Times New Roman"/>
          <w:sz w:val="28"/>
          <w:szCs w:val="28"/>
        </w:rPr>
        <w:t>и имеют место, в частности, когда:</w:t>
      </w:r>
    </w:p>
    <w:p w:rsidR="009F0C1D" w:rsidRPr="006E7964" w:rsidRDefault="009F0C1D" w:rsidP="009F0C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аудируемое лицо и (или) его </w:t>
      </w:r>
      <w:proofErr w:type="spellStart"/>
      <w:r>
        <w:rPr>
          <w:rFonts w:ascii="Times New Roman" w:hAnsi="Times New Roman" w:cs="Times New Roman"/>
          <w:sz w:val="28"/>
          <w:szCs w:val="28"/>
        </w:rPr>
        <w:t>бенефициарные</w:t>
      </w:r>
      <w:proofErr w:type="spellEnd"/>
      <w:r>
        <w:rPr>
          <w:rFonts w:ascii="Times New Roman" w:hAnsi="Times New Roman" w:cs="Times New Roman"/>
          <w:sz w:val="28"/>
          <w:szCs w:val="28"/>
        </w:rPr>
        <w:t xml:space="preserve"> владельцы, и (или) его контрагенты являются резидентами страны (государства, юрисдикции)</w:t>
      </w:r>
      <w:r w:rsidRPr="006E7964">
        <w:rPr>
          <w:rFonts w:ascii="Times New Roman" w:hAnsi="Times New Roman" w:cs="Times New Roman"/>
          <w:sz w:val="28"/>
          <w:szCs w:val="28"/>
        </w:rPr>
        <w:t>:</w:t>
      </w:r>
    </w:p>
    <w:p w:rsidR="009F0C1D" w:rsidRPr="006E7964" w:rsidRDefault="009F0C1D" w:rsidP="009F0C1D">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8.1.1) не имеющей, </w:t>
      </w:r>
      <w:r w:rsidRPr="006E7964">
        <w:rPr>
          <w:rFonts w:ascii="Times New Roman" w:eastAsia="TimesNewRomanPSMT" w:hAnsi="Times New Roman" w:cs="Times New Roman"/>
          <w:sz w:val="28"/>
          <w:szCs w:val="28"/>
        </w:rPr>
        <w:t>по данным надежных источников</w:t>
      </w:r>
      <w:r w:rsidRPr="000A4DE8">
        <w:rPr>
          <w:rStyle w:val="a3"/>
          <w:rFonts w:ascii="Times New Roman" w:eastAsia="TimesNewRomanPSMT" w:hAnsi="Times New Roman" w:cs="Times New Roman"/>
          <w:sz w:val="28"/>
          <w:szCs w:val="28"/>
          <w:vertAlign w:val="superscript"/>
        </w:rPr>
        <w:footnoteReference w:id="3"/>
      </w:r>
      <w:r w:rsidRPr="006E7964">
        <w:rPr>
          <w:rFonts w:ascii="Times New Roman" w:eastAsia="TimesNewRomanPSMT" w:hAnsi="Times New Roman" w:cs="Times New Roman"/>
          <w:sz w:val="28"/>
          <w:szCs w:val="28"/>
        </w:rPr>
        <w:t xml:space="preserve">, надлежащих систем </w:t>
      </w:r>
      <w:r>
        <w:rPr>
          <w:rFonts w:ascii="Times New Roman" w:eastAsia="TimesNewRomanPSMT" w:hAnsi="Times New Roman" w:cs="Times New Roman"/>
          <w:sz w:val="28"/>
          <w:szCs w:val="28"/>
        </w:rPr>
        <w:t xml:space="preserve">противодействия легализации </w:t>
      </w:r>
      <w:r w:rsidRPr="004E54E1">
        <w:rPr>
          <w:rFonts w:ascii="Times New Roman" w:eastAsia="Times New Roman" w:hAnsi="Times New Roman" w:cs="Times New Roman"/>
          <w:sz w:val="28"/>
          <w:szCs w:val="28"/>
          <w:lang w:eastAsia="ru-RU"/>
        </w:rPr>
        <w:t>(отмывани</w:t>
      </w:r>
      <w:r>
        <w:rPr>
          <w:rFonts w:ascii="Times New Roman" w:eastAsia="Times New Roman" w:hAnsi="Times New Roman" w:cs="Times New Roman"/>
          <w:sz w:val="28"/>
          <w:szCs w:val="28"/>
          <w:lang w:eastAsia="ru-RU"/>
        </w:rPr>
        <w:t>ю</w:t>
      </w:r>
      <w:r w:rsidRPr="004E54E1">
        <w:rPr>
          <w:rFonts w:ascii="Times New Roman" w:eastAsia="Times New Roman" w:hAnsi="Times New Roman" w:cs="Times New Roman"/>
          <w:sz w:val="28"/>
          <w:szCs w:val="28"/>
          <w:lang w:eastAsia="ru-RU"/>
        </w:rPr>
        <w:t>) доходов, полученных преступным путем</w:t>
      </w:r>
      <w:r>
        <w:rPr>
          <w:rFonts w:ascii="Times New Roman" w:eastAsia="Times New Roman" w:hAnsi="Times New Roman" w:cs="Times New Roman"/>
          <w:sz w:val="28"/>
          <w:szCs w:val="28"/>
          <w:lang w:eastAsia="ru-RU"/>
        </w:rPr>
        <w:t>,</w:t>
      </w:r>
      <w:r w:rsidRPr="004E54E1">
        <w:rPr>
          <w:rFonts w:ascii="Times New Roman" w:eastAsia="Times New Roman" w:hAnsi="Times New Roman" w:cs="Times New Roman"/>
          <w:sz w:val="28"/>
          <w:szCs w:val="28"/>
          <w:lang w:eastAsia="ru-RU"/>
        </w:rPr>
        <w:t xml:space="preserve"> финансировани</w:t>
      </w:r>
      <w:r>
        <w:rPr>
          <w:rFonts w:ascii="Times New Roman" w:eastAsia="Times New Roman" w:hAnsi="Times New Roman" w:cs="Times New Roman"/>
          <w:sz w:val="28"/>
          <w:szCs w:val="28"/>
          <w:lang w:eastAsia="ru-RU"/>
        </w:rPr>
        <w:t>ю</w:t>
      </w:r>
      <w:r w:rsidRPr="004E54E1">
        <w:rPr>
          <w:rFonts w:ascii="Times New Roman" w:eastAsia="Times New Roman" w:hAnsi="Times New Roman" w:cs="Times New Roman"/>
          <w:sz w:val="28"/>
          <w:szCs w:val="28"/>
          <w:lang w:eastAsia="ru-RU"/>
        </w:rPr>
        <w:t xml:space="preserve"> терроризма</w:t>
      </w:r>
      <w:r>
        <w:rPr>
          <w:rFonts w:ascii="Times New Roman" w:eastAsia="Times New Roman" w:hAnsi="Times New Roman" w:cs="Times New Roman"/>
          <w:sz w:val="28"/>
          <w:szCs w:val="28"/>
          <w:lang w:eastAsia="ru-RU"/>
        </w:rPr>
        <w:t xml:space="preserve"> и распространения оружия массового уничтожения</w:t>
      </w:r>
      <w:r w:rsidRPr="006E7964">
        <w:rPr>
          <w:rFonts w:ascii="Times New Roman" w:eastAsia="TimesNewRomanPSMT" w:hAnsi="Times New Roman" w:cs="Times New Roman"/>
          <w:sz w:val="28"/>
          <w:szCs w:val="28"/>
        </w:rPr>
        <w:t xml:space="preserve">; </w:t>
      </w:r>
    </w:p>
    <w:p w:rsidR="009F0C1D" w:rsidRPr="006E7964" w:rsidRDefault="009F0C1D" w:rsidP="009F0C1D">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8.1.2) </w:t>
      </w:r>
      <w:r w:rsidRPr="006E7964">
        <w:rPr>
          <w:rFonts w:ascii="Times New Roman" w:eastAsia="TimesNewRomanPSMT" w:hAnsi="Times New Roman" w:cs="Times New Roman"/>
          <w:sz w:val="28"/>
          <w:szCs w:val="28"/>
        </w:rPr>
        <w:t>в отношении котор</w:t>
      </w:r>
      <w:r>
        <w:rPr>
          <w:rFonts w:ascii="Times New Roman" w:eastAsia="TimesNewRomanPSMT" w:hAnsi="Times New Roman" w:cs="Times New Roman"/>
          <w:sz w:val="28"/>
          <w:szCs w:val="28"/>
        </w:rPr>
        <w:t>ой</w:t>
      </w:r>
      <w:r w:rsidRPr="006E7964">
        <w:rPr>
          <w:rFonts w:ascii="Times New Roman" w:eastAsia="TimesNewRomanPSMT" w:hAnsi="Times New Roman" w:cs="Times New Roman"/>
          <w:sz w:val="28"/>
          <w:szCs w:val="28"/>
        </w:rPr>
        <w:t xml:space="preserve"> применены санкции, эмбарго или аналогичные меры, установленные, например, </w:t>
      </w:r>
      <w:r>
        <w:rPr>
          <w:rFonts w:ascii="Times New Roman" w:eastAsia="TimesNewRomanPSMT" w:hAnsi="Times New Roman" w:cs="Times New Roman"/>
          <w:sz w:val="28"/>
          <w:szCs w:val="28"/>
        </w:rPr>
        <w:t>ООН</w:t>
      </w:r>
      <w:r w:rsidRPr="006E7964">
        <w:rPr>
          <w:rFonts w:ascii="Times New Roman" w:eastAsia="TimesNewRomanPSMT" w:hAnsi="Times New Roman" w:cs="Times New Roman"/>
          <w:sz w:val="28"/>
          <w:szCs w:val="28"/>
        </w:rPr>
        <w:t>;</w:t>
      </w:r>
    </w:p>
    <w:p w:rsidR="009F0C1D" w:rsidRPr="006E7964" w:rsidRDefault="009F0C1D" w:rsidP="009F0C1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8.1.3) имеющей, </w:t>
      </w:r>
      <w:r w:rsidRPr="006E7964">
        <w:rPr>
          <w:rFonts w:ascii="Times New Roman" w:eastAsia="TimesNewRomanPSMT" w:hAnsi="Times New Roman" w:cs="Times New Roman"/>
          <w:sz w:val="28"/>
          <w:szCs w:val="28"/>
        </w:rPr>
        <w:t xml:space="preserve">по данным надежных источников, высокий уровень коррупции или другой преступной деятельности </w:t>
      </w:r>
      <w:r>
        <w:rPr>
          <w:rFonts w:ascii="Times New Roman" w:eastAsia="TimesNewRomanPSMT" w:hAnsi="Times New Roman" w:cs="Times New Roman"/>
          <w:sz w:val="28"/>
          <w:szCs w:val="28"/>
        </w:rPr>
        <w:t>(</w:t>
      </w:r>
      <w:r w:rsidRPr="006E7964">
        <w:rPr>
          <w:rFonts w:ascii="Times New Roman" w:eastAsia="TimesNewRomanPSMT" w:hAnsi="Times New Roman" w:cs="Times New Roman"/>
          <w:sz w:val="28"/>
          <w:szCs w:val="28"/>
        </w:rPr>
        <w:t>например, незаконный оборот наркотиков, торговля оружием, людьми, организация подпольных азартных игр</w:t>
      </w:r>
      <w:r>
        <w:rPr>
          <w:rFonts w:ascii="Times New Roman" w:eastAsia="TimesNewRomanPSMT" w:hAnsi="Times New Roman" w:cs="Times New Roman"/>
          <w:sz w:val="28"/>
          <w:szCs w:val="28"/>
        </w:rPr>
        <w:t>)</w:t>
      </w:r>
      <w:r w:rsidRPr="006E7964">
        <w:rPr>
          <w:rFonts w:ascii="Times New Roman" w:eastAsia="TimesNewRomanPSMT" w:hAnsi="Times New Roman" w:cs="Times New Roman"/>
          <w:sz w:val="28"/>
          <w:szCs w:val="28"/>
        </w:rPr>
        <w:t>;</w:t>
      </w:r>
    </w:p>
    <w:p w:rsidR="009F0C1D"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 xml:space="preserve">8.2) </w:t>
      </w:r>
      <w:r>
        <w:rPr>
          <w:rFonts w:ascii="Times New Roman" w:hAnsi="Times New Roman" w:cs="Times New Roman"/>
          <w:sz w:val="28"/>
          <w:szCs w:val="28"/>
        </w:rPr>
        <w:t xml:space="preserve">аудируемое лицо и (или) его </w:t>
      </w:r>
      <w:proofErr w:type="spellStart"/>
      <w:r>
        <w:rPr>
          <w:rFonts w:ascii="Times New Roman" w:hAnsi="Times New Roman" w:cs="Times New Roman"/>
          <w:sz w:val="28"/>
          <w:szCs w:val="28"/>
        </w:rPr>
        <w:t>бенефициарные</w:t>
      </w:r>
      <w:proofErr w:type="spellEnd"/>
      <w:r>
        <w:rPr>
          <w:rFonts w:ascii="Times New Roman" w:hAnsi="Times New Roman" w:cs="Times New Roman"/>
          <w:sz w:val="28"/>
          <w:szCs w:val="28"/>
        </w:rPr>
        <w:t xml:space="preserve"> владельцы, и (или) его контрагенты являются резидентами страны (государства, юрисдикции) или географической области, которые</w:t>
      </w:r>
      <w:r>
        <w:rPr>
          <w:rFonts w:ascii="Times New Roman" w:eastAsia="TimesNewRomanPSMT" w:hAnsi="Times New Roman" w:cs="Times New Roman"/>
          <w:sz w:val="28"/>
          <w:szCs w:val="28"/>
        </w:rPr>
        <w:t>,</w:t>
      </w:r>
      <w:r w:rsidRPr="006E7964">
        <w:rPr>
          <w:rFonts w:ascii="Times New Roman" w:eastAsia="TimesNewRomanPSMT" w:hAnsi="Times New Roman" w:cs="Times New Roman"/>
          <w:sz w:val="28"/>
          <w:szCs w:val="28"/>
        </w:rPr>
        <w:t xml:space="preserve"> по данным надежных источников, </w:t>
      </w:r>
      <w:r>
        <w:rPr>
          <w:rFonts w:ascii="Times New Roman" w:eastAsia="TimesNewRomanPSMT" w:hAnsi="Times New Roman" w:cs="Times New Roman"/>
          <w:sz w:val="28"/>
          <w:szCs w:val="28"/>
        </w:rPr>
        <w:t xml:space="preserve">предоставляют </w:t>
      </w:r>
      <w:r w:rsidRPr="006E7964">
        <w:rPr>
          <w:rFonts w:ascii="Times New Roman" w:eastAsia="TimesNewRomanPSMT" w:hAnsi="Times New Roman" w:cs="Times New Roman"/>
          <w:sz w:val="28"/>
          <w:szCs w:val="28"/>
        </w:rPr>
        <w:t xml:space="preserve">финансирование или поддержку террористической деятельности </w:t>
      </w:r>
      <w:r>
        <w:rPr>
          <w:rFonts w:ascii="Times New Roman" w:eastAsia="TimesNewRomanPSMT" w:hAnsi="Times New Roman" w:cs="Times New Roman"/>
          <w:sz w:val="28"/>
          <w:szCs w:val="28"/>
        </w:rPr>
        <w:t>либо</w:t>
      </w:r>
      <w:r w:rsidRPr="006E7964">
        <w:rPr>
          <w:rFonts w:ascii="Times New Roman" w:eastAsia="TimesNewRomanPSMT" w:hAnsi="Times New Roman" w:cs="Times New Roman"/>
          <w:sz w:val="28"/>
          <w:szCs w:val="28"/>
        </w:rPr>
        <w:t xml:space="preserve"> на территории которых действуют установленные террористические организации</w:t>
      </w:r>
      <w:r>
        <w:rPr>
          <w:rFonts w:ascii="Times New Roman" w:eastAsia="TimesNewRomanPSMT" w:hAnsi="Times New Roman" w:cs="Times New Roman"/>
          <w:sz w:val="28"/>
          <w:szCs w:val="28"/>
        </w:rPr>
        <w:t>;</w:t>
      </w:r>
      <w:r>
        <w:rPr>
          <w:rFonts w:ascii="Times New Roman" w:hAnsi="Times New Roman" w:cs="Times New Roman"/>
          <w:sz w:val="28"/>
          <w:szCs w:val="28"/>
        </w:rPr>
        <w:t xml:space="preserve"> </w:t>
      </w:r>
    </w:p>
    <w:p w:rsidR="009F0C1D" w:rsidRPr="006E7964"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 xml:space="preserve">8.3) </w:t>
      </w:r>
      <w:r w:rsidRPr="006E7964">
        <w:rPr>
          <w:rFonts w:ascii="Times New Roman" w:eastAsia="@Meiryo UI" w:hAnsi="Times New Roman" w:cs="Times New Roman"/>
          <w:sz w:val="28"/>
          <w:szCs w:val="28"/>
          <w:lang w:eastAsia="ru-RU"/>
        </w:rPr>
        <w:t>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9F0C1D" w:rsidRPr="006E7964" w:rsidRDefault="009F0C1D"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6E7964">
        <w:rPr>
          <w:rFonts w:ascii="Times New Roman" w:hAnsi="Times New Roman" w:cs="Times New Roman"/>
          <w:sz w:val="28"/>
          <w:szCs w:val="28"/>
        </w:rPr>
        <w:t>клиент</w:t>
      </w:r>
      <w:r>
        <w:rPr>
          <w:rFonts w:ascii="Times New Roman" w:hAnsi="Times New Roman" w:cs="Times New Roman"/>
          <w:sz w:val="28"/>
          <w:szCs w:val="28"/>
        </w:rPr>
        <w:t>ы</w:t>
      </w:r>
      <w:r w:rsidRPr="006E7964">
        <w:rPr>
          <w:rFonts w:ascii="Times New Roman" w:hAnsi="Times New Roman" w:cs="Times New Roman"/>
          <w:sz w:val="28"/>
          <w:szCs w:val="28"/>
        </w:rPr>
        <w:t xml:space="preserve"> или контрагент</w:t>
      </w:r>
      <w:r>
        <w:rPr>
          <w:rFonts w:ascii="Times New Roman" w:hAnsi="Times New Roman" w:cs="Times New Roman"/>
          <w:sz w:val="28"/>
          <w:szCs w:val="28"/>
        </w:rPr>
        <w:t>ы</w:t>
      </w:r>
      <w:r w:rsidRPr="006E7964">
        <w:rPr>
          <w:rFonts w:ascii="Times New Roman" w:hAnsi="Times New Roman" w:cs="Times New Roman"/>
          <w:sz w:val="28"/>
          <w:szCs w:val="28"/>
        </w:rPr>
        <w:t xml:space="preserve"> аудируемого лица являются нерезидент</w:t>
      </w:r>
      <w:r>
        <w:rPr>
          <w:rFonts w:ascii="Times New Roman" w:hAnsi="Times New Roman" w:cs="Times New Roman"/>
          <w:sz w:val="28"/>
          <w:szCs w:val="28"/>
        </w:rPr>
        <w:t>ами</w:t>
      </w:r>
      <w:r w:rsidRPr="006E7964">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При этом о</w:t>
      </w:r>
      <w:r w:rsidRPr="006E7964">
        <w:rPr>
          <w:rFonts w:ascii="Times New Roman" w:hAnsi="Times New Roman" w:cs="Times New Roman"/>
          <w:sz w:val="28"/>
          <w:szCs w:val="28"/>
        </w:rPr>
        <w:t xml:space="preserve">собое внимание </w:t>
      </w:r>
      <w:r>
        <w:rPr>
          <w:rFonts w:ascii="Times New Roman" w:hAnsi="Times New Roman" w:cs="Times New Roman"/>
          <w:sz w:val="28"/>
          <w:szCs w:val="28"/>
        </w:rPr>
        <w:t>должно быть уделено</w:t>
      </w:r>
      <w:r w:rsidRPr="006E7964">
        <w:rPr>
          <w:rFonts w:ascii="Times New Roman" w:hAnsi="Times New Roman" w:cs="Times New Roman"/>
          <w:sz w:val="28"/>
          <w:szCs w:val="28"/>
        </w:rPr>
        <w:t xml:space="preserve"> резидентам государств (территори</w:t>
      </w:r>
      <w:r>
        <w:rPr>
          <w:rFonts w:ascii="Times New Roman" w:hAnsi="Times New Roman" w:cs="Times New Roman"/>
          <w:sz w:val="28"/>
          <w:szCs w:val="28"/>
        </w:rPr>
        <w:t>й</w:t>
      </w:r>
      <w:r w:rsidRPr="006E7964">
        <w:rPr>
          <w:rFonts w:ascii="Times New Roman" w:hAnsi="Times New Roman" w:cs="Times New Roman"/>
          <w:sz w:val="28"/>
          <w:szCs w:val="28"/>
        </w:rPr>
        <w:t>), предоставляющ</w:t>
      </w:r>
      <w:r>
        <w:rPr>
          <w:rFonts w:ascii="Times New Roman" w:hAnsi="Times New Roman" w:cs="Times New Roman"/>
          <w:sz w:val="28"/>
          <w:szCs w:val="28"/>
        </w:rPr>
        <w:t>их</w:t>
      </w:r>
      <w:r w:rsidRPr="006E7964">
        <w:rPr>
          <w:rFonts w:ascii="Times New Roman" w:hAnsi="Times New Roman" w:cs="Times New Roman"/>
          <w:sz w:val="28"/>
          <w:szCs w:val="28"/>
        </w:rPr>
        <w:t xml:space="preserve"> льготный режим налогообложения и (или) не предусматривающ</w:t>
      </w:r>
      <w:r>
        <w:rPr>
          <w:rFonts w:ascii="Times New Roman" w:hAnsi="Times New Roman" w:cs="Times New Roman"/>
          <w:sz w:val="28"/>
          <w:szCs w:val="28"/>
        </w:rPr>
        <w:t>их</w:t>
      </w:r>
      <w:r w:rsidRPr="006E7964">
        <w:rPr>
          <w:rFonts w:ascii="Times New Roman" w:hAnsi="Times New Roman" w:cs="Times New Roman"/>
          <w:sz w:val="28"/>
          <w:szCs w:val="28"/>
        </w:rPr>
        <w:t xml:space="preserve"> раскрыти</w:t>
      </w:r>
      <w:r>
        <w:rPr>
          <w:rFonts w:ascii="Times New Roman" w:hAnsi="Times New Roman" w:cs="Times New Roman"/>
          <w:sz w:val="28"/>
          <w:szCs w:val="28"/>
        </w:rPr>
        <w:t>е</w:t>
      </w:r>
      <w:r w:rsidRPr="006E7964">
        <w:rPr>
          <w:rFonts w:ascii="Times New Roman" w:hAnsi="Times New Roman" w:cs="Times New Roman"/>
          <w:sz w:val="28"/>
          <w:szCs w:val="28"/>
        </w:rPr>
        <w:t xml:space="preserve"> и предоставлени</w:t>
      </w:r>
      <w:r>
        <w:rPr>
          <w:rFonts w:ascii="Times New Roman" w:hAnsi="Times New Roman" w:cs="Times New Roman"/>
          <w:sz w:val="28"/>
          <w:szCs w:val="28"/>
        </w:rPr>
        <w:t>е</w:t>
      </w:r>
      <w:r w:rsidRPr="006E7964">
        <w:rPr>
          <w:rFonts w:ascii="Times New Roman" w:hAnsi="Times New Roman" w:cs="Times New Roman"/>
          <w:sz w:val="28"/>
          <w:szCs w:val="28"/>
        </w:rPr>
        <w:t xml:space="preserve"> информации при проведении финансовых операций (оффшорн</w:t>
      </w:r>
      <w:r>
        <w:rPr>
          <w:rFonts w:ascii="Times New Roman" w:hAnsi="Times New Roman" w:cs="Times New Roman"/>
          <w:sz w:val="28"/>
          <w:szCs w:val="28"/>
        </w:rPr>
        <w:t>ые</w:t>
      </w:r>
      <w:r w:rsidRPr="006E7964">
        <w:rPr>
          <w:rFonts w:ascii="Times New Roman" w:hAnsi="Times New Roman" w:cs="Times New Roman"/>
          <w:sz w:val="28"/>
          <w:szCs w:val="28"/>
        </w:rPr>
        <w:t xml:space="preserve"> зон</w:t>
      </w:r>
      <w:r>
        <w:rPr>
          <w:rFonts w:ascii="Times New Roman" w:hAnsi="Times New Roman" w:cs="Times New Roman"/>
          <w:sz w:val="28"/>
          <w:szCs w:val="28"/>
        </w:rPr>
        <w:t>ы</w:t>
      </w:r>
      <w:r w:rsidRPr="006E7964">
        <w:rPr>
          <w:rFonts w:ascii="Times New Roman" w:hAnsi="Times New Roman" w:cs="Times New Roman"/>
          <w:sz w:val="28"/>
          <w:szCs w:val="28"/>
        </w:rPr>
        <w:t>)</w:t>
      </w:r>
      <w:r w:rsidRPr="000A4DE8">
        <w:rPr>
          <w:rStyle w:val="a3"/>
          <w:rFonts w:ascii="Times New Roman" w:hAnsi="Times New Roman" w:cs="Times New Roman"/>
          <w:sz w:val="28"/>
          <w:szCs w:val="28"/>
          <w:vertAlign w:val="superscript"/>
        </w:rPr>
        <w:footnoteReference w:id="4"/>
      </w:r>
      <w:r w:rsidRPr="006E7964">
        <w:rPr>
          <w:rFonts w:ascii="Times New Roman" w:hAnsi="Times New Roman" w:cs="Times New Roman"/>
          <w:sz w:val="28"/>
          <w:szCs w:val="28"/>
        </w:rPr>
        <w:t>.</w:t>
      </w:r>
    </w:p>
    <w:p w:rsidR="009F0C1D" w:rsidRPr="0072577C" w:rsidRDefault="009F0C1D" w:rsidP="009F0C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К </w:t>
      </w:r>
      <w:proofErr w:type="gramStart"/>
      <w:r>
        <w:rPr>
          <w:rFonts w:ascii="Times New Roman" w:hAnsi="Times New Roman" w:cs="Times New Roman"/>
          <w:sz w:val="28"/>
          <w:szCs w:val="28"/>
        </w:rPr>
        <w:t>к</w:t>
      </w:r>
      <w:r w:rsidRPr="0072577C">
        <w:rPr>
          <w:rFonts w:ascii="Times New Roman" w:hAnsi="Times New Roman" w:cs="Times New Roman"/>
          <w:sz w:val="28"/>
          <w:szCs w:val="28"/>
        </w:rPr>
        <w:t>лиентски</w:t>
      </w:r>
      <w:r>
        <w:rPr>
          <w:rFonts w:ascii="Times New Roman" w:hAnsi="Times New Roman" w:cs="Times New Roman"/>
          <w:sz w:val="28"/>
          <w:szCs w:val="28"/>
        </w:rPr>
        <w:t>м</w:t>
      </w:r>
      <w:proofErr w:type="gramEnd"/>
      <w:r w:rsidRPr="0072577C">
        <w:rPr>
          <w:rFonts w:ascii="Times New Roman" w:hAnsi="Times New Roman" w:cs="Times New Roman"/>
          <w:sz w:val="28"/>
          <w:szCs w:val="28"/>
        </w:rPr>
        <w:t xml:space="preserve"> </w:t>
      </w:r>
      <w:r>
        <w:rPr>
          <w:rFonts w:ascii="Times New Roman" w:hAnsi="Times New Roman" w:cs="Times New Roman"/>
          <w:sz w:val="28"/>
          <w:szCs w:val="28"/>
        </w:rPr>
        <w:t xml:space="preserve">относятся, в частности, </w:t>
      </w:r>
      <w:r w:rsidRPr="0072577C">
        <w:rPr>
          <w:rFonts w:ascii="Times New Roman" w:hAnsi="Times New Roman" w:cs="Times New Roman"/>
          <w:sz w:val="28"/>
          <w:szCs w:val="28"/>
        </w:rPr>
        <w:t>риски:</w:t>
      </w:r>
    </w:p>
    <w:p w:rsidR="009F0C1D" w:rsidRPr="0072577C" w:rsidRDefault="009F0C1D" w:rsidP="009F0C1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9.1) </w:t>
      </w:r>
      <w:r w:rsidRPr="0072577C">
        <w:rPr>
          <w:rFonts w:ascii="Times New Roman" w:hAnsi="Times New Roman" w:cs="Times New Roman"/>
          <w:bCs/>
          <w:sz w:val="28"/>
          <w:szCs w:val="28"/>
        </w:rPr>
        <w:t>связанные с особенностями структуры собственности, органов управления и т.д.:</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9.1.1</w:t>
      </w:r>
      <w:r w:rsidRPr="000A4DE8">
        <w:rPr>
          <w:rFonts w:ascii="Times New Roman" w:hAnsi="Times New Roman" w:cs="Times New Roman"/>
          <w:bCs/>
          <w:sz w:val="28"/>
          <w:szCs w:val="28"/>
        </w:rPr>
        <w:t>) структура собственности аудируемого лица представляется необычной или излишне сложной;</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Meiryo UI" w:hAnsi="Times New Roman" w:cs="Times New Roman"/>
          <w:sz w:val="28"/>
          <w:szCs w:val="28"/>
          <w:lang w:eastAsia="ru-RU"/>
        </w:rPr>
        <w:t>9.1.2</w:t>
      </w:r>
      <w:r w:rsidRPr="000A4DE8">
        <w:rPr>
          <w:rFonts w:ascii="Times New Roman" w:eastAsia="@Meiryo UI" w:hAnsi="Times New Roman" w:cs="Times New Roman"/>
          <w:sz w:val="28"/>
          <w:szCs w:val="28"/>
          <w:lang w:eastAsia="ru-RU"/>
        </w:rPr>
        <w:t>) регистрация клиента аудируемого лица или его контрагента осуществлена по адресу массовой регистрации юридических лиц;</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9.1.3</w:t>
      </w:r>
      <w:r w:rsidRPr="000A4DE8">
        <w:rPr>
          <w:rFonts w:ascii="Times New Roman" w:hAnsi="Times New Roman" w:cs="Times New Roman"/>
          <w:sz w:val="28"/>
          <w:szCs w:val="28"/>
        </w:rPr>
        <w:t xml:space="preserve">) период деятельности клиента или контрагента аудируемого лица составляет менее </w:t>
      </w:r>
      <w:r>
        <w:rPr>
          <w:rFonts w:ascii="Times New Roman" w:hAnsi="Times New Roman" w:cs="Times New Roman"/>
          <w:sz w:val="28"/>
          <w:szCs w:val="28"/>
        </w:rPr>
        <w:t>одного</w:t>
      </w:r>
      <w:r w:rsidRPr="000A4DE8">
        <w:rPr>
          <w:rFonts w:ascii="Times New Roman" w:hAnsi="Times New Roman" w:cs="Times New Roman"/>
          <w:sz w:val="28"/>
          <w:szCs w:val="28"/>
        </w:rPr>
        <w:t xml:space="preserve"> года </w:t>
      </w:r>
      <w:proofErr w:type="gramStart"/>
      <w:r w:rsidRPr="000A4DE8">
        <w:rPr>
          <w:rFonts w:ascii="Times New Roman" w:hAnsi="Times New Roman" w:cs="Times New Roman"/>
          <w:sz w:val="28"/>
          <w:szCs w:val="28"/>
        </w:rPr>
        <w:t>с даты</w:t>
      </w:r>
      <w:proofErr w:type="gramEnd"/>
      <w:r w:rsidRPr="000A4DE8">
        <w:rPr>
          <w:rFonts w:ascii="Times New Roman" w:hAnsi="Times New Roman" w:cs="Times New Roman"/>
          <w:sz w:val="28"/>
          <w:szCs w:val="28"/>
        </w:rPr>
        <w:t xml:space="preserve"> государственной регистрации;</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9.1.4</w:t>
      </w:r>
      <w:r w:rsidRPr="000A4DE8">
        <w:rPr>
          <w:rFonts w:ascii="Times New Roman" w:eastAsia="TimesNewRomanPSMT" w:hAnsi="Times New Roman" w:cs="Times New Roman"/>
          <w:sz w:val="28"/>
          <w:szCs w:val="28"/>
        </w:rPr>
        <w:t>) необъяснимые изменения в собственности аудируемого лица;</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9.1.5</w:t>
      </w:r>
      <w:r w:rsidRPr="000A4DE8">
        <w:rPr>
          <w:rFonts w:ascii="Times New Roman" w:eastAsia="TimesNewRomanPSMT" w:hAnsi="Times New Roman" w:cs="Times New Roman"/>
          <w:sz w:val="28"/>
          <w:szCs w:val="28"/>
        </w:rPr>
        <w:t xml:space="preserve">) неоднократные изменения организационно-правовой </w:t>
      </w:r>
      <w:r>
        <w:rPr>
          <w:rFonts w:ascii="Times New Roman" w:eastAsia="TimesNewRomanPSMT" w:hAnsi="Times New Roman" w:cs="Times New Roman"/>
          <w:sz w:val="28"/>
          <w:szCs w:val="28"/>
        </w:rPr>
        <w:t>формы</w:t>
      </w:r>
      <w:r w:rsidRPr="000A4DE8">
        <w:rPr>
          <w:rFonts w:ascii="Times New Roman" w:eastAsia="TimesNewRomanPSMT" w:hAnsi="Times New Roman" w:cs="Times New Roman"/>
          <w:sz w:val="28"/>
          <w:szCs w:val="28"/>
        </w:rPr>
        <w:t xml:space="preserve"> аудируемого лица;</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9.1.6</w:t>
      </w:r>
      <w:r w:rsidRPr="000A4DE8">
        <w:rPr>
          <w:rFonts w:ascii="Times New Roman" w:eastAsia="TimesNewRomanPSMT" w:hAnsi="Times New Roman" w:cs="Times New Roman"/>
          <w:sz w:val="28"/>
          <w:szCs w:val="28"/>
        </w:rPr>
        <w:t xml:space="preserve">) частые </w:t>
      </w:r>
      <w:r>
        <w:rPr>
          <w:rFonts w:ascii="Times New Roman" w:eastAsia="TimesNewRomanPSMT" w:hAnsi="Times New Roman" w:cs="Times New Roman"/>
          <w:sz w:val="28"/>
          <w:szCs w:val="28"/>
        </w:rPr>
        <w:t>и (</w:t>
      </w:r>
      <w:r w:rsidRPr="000A4DE8">
        <w:rPr>
          <w:rFonts w:ascii="Times New Roman" w:eastAsia="TimesNewRomanPSMT" w:hAnsi="Times New Roman" w:cs="Times New Roman"/>
          <w:sz w:val="28"/>
          <w:szCs w:val="28"/>
        </w:rPr>
        <w:t>или</w:t>
      </w:r>
      <w:r>
        <w:rPr>
          <w:rFonts w:ascii="Times New Roman" w:eastAsia="TimesNewRomanPSMT" w:hAnsi="Times New Roman" w:cs="Times New Roman"/>
          <w:sz w:val="28"/>
          <w:szCs w:val="28"/>
        </w:rPr>
        <w:t>)</w:t>
      </w:r>
      <w:r w:rsidRPr="000A4DE8">
        <w:rPr>
          <w:rFonts w:ascii="Times New Roman" w:eastAsia="TimesNewRomanPSMT" w:hAnsi="Times New Roman" w:cs="Times New Roman"/>
          <w:sz w:val="28"/>
          <w:szCs w:val="28"/>
        </w:rPr>
        <w:t xml:space="preserve"> необъяснимые смены членов руководства</w:t>
      </w:r>
      <w:r>
        <w:rPr>
          <w:rFonts w:ascii="Times New Roman" w:eastAsia="TimesNewRomanPSMT" w:hAnsi="Times New Roman" w:cs="Times New Roman"/>
          <w:sz w:val="28"/>
          <w:szCs w:val="28"/>
        </w:rPr>
        <w:t xml:space="preserve"> аудируемого лица</w:t>
      </w:r>
      <w:r w:rsidRPr="000A4DE8">
        <w:rPr>
          <w:rFonts w:ascii="Times New Roman" w:eastAsia="TimesNewRomanPSMT" w:hAnsi="Times New Roman" w:cs="Times New Roman"/>
          <w:sz w:val="28"/>
          <w:szCs w:val="28"/>
        </w:rPr>
        <w:t>;</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9.1.7</w:t>
      </w:r>
      <w:r w:rsidRPr="000A4DE8">
        <w:rPr>
          <w:rFonts w:ascii="Times New Roman" w:eastAsia="TimesNewRomanPSMT" w:hAnsi="Times New Roman" w:cs="Times New Roman"/>
          <w:sz w:val="28"/>
          <w:szCs w:val="28"/>
        </w:rPr>
        <w:t xml:space="preserve">) число сотрудников или организационная структура </w:t>
      </w:r>
      <w:r>
        <w:rPr>
          <w:rFonts w:ascii="Times New Roman" w:eastAsia="TimesNewRomanPSMT" w:hAnsi="Times New Roman" w:cs="Times New Roman"/>
          <w:sz w:val="28"/>
          <w:szCs w:val="28"/>
        </w:rPr>
        <w:t xml:space="preserve">аудируемого лица </w:t>
      </w:r>
      <w:r w:rsidRPr="000A4DE8">
        <w:rPr>
          <w:rFonts w:ascii="Times New Roman" w:eastAsia="TimesNewRomanPSMT" w:hAnsi="Times New Roman" w:cs="Times New Roman"/>
          <w:sz w:val="28"/>
          <w:szCs w:val="28"/>
        </w:rPr>
        <w:t xml:space="preserve">не соответствуют размерам или характеру </w:t>
      </w:r>
      <w:r>
        <w:rPr>
          <w:rFonts w:ascii="Times New Roman" w:eastAsia="TimesNewRomanPSMT" w:hAnsi="Times New Roman" w:cs="Times New Roman"/>
          <w:sz w:val="28"/>
          <w:szCs w:val="28"/>
        </w:rPr>
        <w:t xml:space="preserve">его </w:t>
      </w:r>
      <w:r w:rsidRPr="000A4DE8">
        <w:rPr>
          <w:rFonts w:ascii="Times New Roman" w:eastAsia="TimesNewRomanPSMT" w:hAnsi="Times New Roman" w:cs="Times New Roman"/>
          <w:sz w:val="28"/>
          <w:szCs w:val="28"/>
        </w:rPr>
        <w:t xml:space="preserve">деятельности (например, большой оборот </w:t>
      </w:r>
      <w:r>
        <w:rPr>
          <w:rFonts w:ascii="Times New Roman" w:eastAsia="TimesNewRomanPSMT" w:hAnsi="Times New Roman" w:cs="Times New Roman"/>
          <w:sz w:val="28"/>
          <w:szCs w:val="28"/>
        </w:rPr>
        <w:t>организации при незначительном</w:t>
      </w:r>
      <w:r w:rsidRPr="000A4DE8">
        <w:rPr>
          <w:rFonts w:ascii="Times New Roman" w:eastAsia="TimesNewRomanPSMT" w:hAnsi="Times New Roman" w:cs="Times New Roman"/>
          <w:sz w:val="28"/>
          <w:szCs w:val="28"/>
        </w:rPr>
        <w:t xml:space="preserve"> количеств</w:t>
      </w:r>
      <w:r>
        <w:rPr>
          <w:rFonts w:ascii="Times New Roman" w:eastAsia="TimesNewRomanPSMT" w:hAnsi="Times New Roman" w:cs="Times New Roman"/>
          <w:sz w:val="28"/>
          <w:szCs w:val="28"/>
        </w:rPr>
        <w:t>е</w:t>
      </w:r>
      <w:r w:rsidRPr="000A4DE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работников</w:t>
      </w:r>
      <w:r w:rsidRPr="000A4DE8">
        <w:rPr>
          <w:rFonts w:ascii="Times New Roman" w:eastAsia="TimesNewRomanPSMT" w:hAnsi="Times New Roman" w:cs="Times New Roman"/>
          <w:sz w:val="28"/>
          <w:szCs w:val="28"/>
        </w:rPr>
        <w:t xml:space="preserve"> и объем</w:t>
      </w:r>
      <w:r>
        <w:rPr>
          <w:rFonts w:ascii="Times New Roman" w:eastAsia="TimesNewRomanPSMT" w:hAnsi="Times New Roman" w:cs="Times New Roman"/>
          <w:sz w:val="28"/>
          <w:szCs w:val="28"/>
        </w:rPr>
        <w:t>е</w:t>
      </w:r>
      <w:r w:rsidRPr="000A4DE8">
        <w:rPr>
          <w:rFonts w:ascii="Times New Roman" w:eastAsia="TimesNewRomanPSMT" w:hAnsi="Times New Roman" w:cs="Times New Roman"/>
          <w:sz w:val="28"/>
          <w:szCs w:val="28"/>
        </w:rPr>
        <w:t xml:space="preserve"> используемых активов);</w:t>
      </w:r>
    </w:p>
    <w:p w:rsidR="009F0C1D" w:rsidRPr="00A335F1"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 xml:space="preserve">9.2) </w:t>
      </w:r>
      <w:r w:rsidRPr="00A335F1">
        <w:rPr>
          <w:rFonts w:ascii="Times New Roman" w:eastAsia="@Meiryo UI" w:hAnsi="Times New Roman" w:cs="Times New Roman"/>
          <w:sz w:val="28"/>
          <w:szCs w:val="28"/>
          <w:lang w:eastAsia="ru-RU"/>
        </w:rPr>
        <w:t>связанные с определенными видами деятельности аудируемого лица, его клиент</w:t>
      </w:r>
      <w:r>
        <w:rPr>
          <w:rFonts w:ascii="Times New Roman" w:eastAsia="@Meiryo UI" w:hAnsi="Times New Roman" w:cs="Times New Roman"/>
          <w:sz w:val="28"/>
          <w:szCs w:val="28"/>
          <w:lang w:eastAsia="ru-RU"/>
        </w:rPr>
        <w:t>ов</w:t>
      </w:r>
      <w:r w:rsidRPr="00A335F1">
        <w:rPr>
          <w:rFonts w:ascii="Times New Roman" w:eastAsia="@Meiryo UI" w:hAnsi="Times New Roman" w:cs="Times New Roman"/>
          <w:sz w:val="28"/>
          <w:szCs w:val="28"/>
          <w:lang w:eastAsia="ru-RU"/>
        </w:rPr>
        <w:t xml:space="preserve"> и контрагент</w:t>
      </w:r>
      <w:r>
        <w:rPr>
          <w:rFonts w:ascii="Times New Roman" w:eastAsia="@Meiryo UI" w:hAnsi="Times New Roman" w:cs="Times New Roman"/>
          <w:sz w:val="28"/>
          <w:szCs w:val="28"/>
          <w:lang w:eastAsia="ru-RU"/>
        </w:rPr>
        <w:t>ов</w:t>
      </w:r>
      <w:r w:rsidRPr="00A335F1">
        <w:rPr>
          <w:rFonts w:ascii="Times New Roman" w:eastAsia="@Meiryo UI" w:hAnsi="Times New Roman" w:cs="Times New Roman"/>
          <w:sz w:val="28"/>
          <w:szCs w:val="28"/>
          <w:lang w:eastAsia="ru-RU"/>
        </w:rPr>
        <w:t>:</w:t>
      </w:r>
    </w:p>
    <w:p w:rsidR="009F0C1D" w:rsidRPr="000A4DE8"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9.2.1</w:t>
      </w:r>
      <w:r w:rsidRPr="000A4DE8">
        <w:rPr>
          <w:rFonts w:ascii="Times New Roman" w:eastAsia="@Meiryo UI" w:hAnsi="Times New Roman" w:cs="Times New Roman"/>
          <w:sz w:val="28"/>
          <w:szCs w:val="28"/>
          <w:lang w:eastAsia="ru-RU"/>
        </w:rPr>
        <w:t xml:space="preserve">) </w:t>
      </w:r>
      <w:r>
        <w:rPr>
          <w:rFonts w:ascii="Times New Roman" w:eastAsia="@Meiryo UI" w:hAnsi="Times New Roman" w:cs="Times New Roman"/>
          <w:sz w:val="28"/>
          <w:szCs w:val="28"/>
          <w:lang w:eastAsia="ru-RU"/>
        </w:rPr>
        <w:t>б</w:t>
      </w:r>
      <w:r w:rsidRPr="000A4DE8">
        <w:rPr>
          <w:rFonts w:ascii="Times New Roman" w:eastAsia="@Meiryo UI" w:hAnsi="Times New Roman" w:cs="Times New Roman"/>
          <w:sz w:val="28"/>
          <w:szCs w:val="28"/>
          <w:lang w:eastAsia="ru-RU"/>
        </w:rPr>
        <w:t>лаготворительность,</w:t>
      </w:r>
      <w:r w:rsidRPr="000A4DE8">
        <w:rPr>
          <w:rFonts w:ascii="Times New Roman" w:hAnsi="Times New Roman" w:cs="Times New Roman"/>
          <w:sz w:val="28"/>
          <w:szCs w:val="28"/>
        </w:rPr>
        <w:t xml:space="preserve">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w:t>
      </w:r>
      <w:r w:rsidRPr="000A4DE8">
        <w:rPr>
          <w:rFonts w:ascii="Times New Roman" w:eastAsia="@Meiryo UI" w:hAnsi="Times New Roman" w:cs="Times New Roman"/>
          <w:sz w:val="28"/>
          <w:szCs w:val="28"/>
          <w:lang w:eastAsia="ru-RU"/>
        </w:rPr>
        <w:t>или иным видом нерегулируемой некоммерческой деятельности;</w:t>
      </w:r>
    </w:p>
    <w:p w:rsidR="009F0C1D" w:rsidRPr="000A4DE8"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9.2.2</w:t>
      </w:r>
      <w:r w:rsidRPr="000A4DE8">
        <w:rPr>
          <w:rFonts w:ascii="Times New Roman" w:eastAsia="@Meiryo UI" w:hAnsi="Times New Roman" w:cs="Times New Roman"/>
          <w:sz w:val="28"/>
          <w:szCs w:val="28"/>
          <w:lang w:eastAsia="ru-RU"/>
        </w:rPr>
        <w:t>) интенсивны</w:t>
      </w:r>
      <w:r>
        <w:rPr>
          <w:rFonts w:ascii="Times New Roman" w:eastAsia="@Meiryo UI" w:hAnsi="Times New Roman" w:cs="Times New Roman"/>
          <w:sz w:val="28"/>
          <w:szCs w:val="28"/>
          <w:lang w:eastAsia="ru-RU"/>
        </w:rPr>
        <w:t>й</w:t>
      </w:r>
      <w:r w:rsidRPr="000A4DE8">
        <w:rPr>
          <w:rFonts w:ascii="Times New Roman" w:eastAsia="@Meiryo UI" w:hAnsi="Times New Roman" w:cs="Times New Roman"/>
          <w:sz w:val="28"/>
          <w:szCs w:val="28"/>
          <w:lang w:eastAsia="ru-RU"/>
        </w:rPr>
        <w:t xml:space="preserve"> оборот наличн</w:t>
      </w:r>
      <w:r>
        <w:rPr>
          <w:rFonts w:ascii="Times New Roman" w:eastAsia="@Meiryo UI" w:hAnsi="Times New Roman" w:cs="Times New Roman"/>
          <w:sz w:val="28"/>
          <w:szCs w:val="28"/>
          <w:lang w:eastAsia="ru-RU"/>
        </w:rPr>
        <w:t xml:space="preserve">ых денежных средств, </w:t>
      </w:r>
      <w:r w:rsidRPr="000A4DE8">
        <w:rPr>
          <w:rFonts w:ascii="Times New Roman" w:eastAsia="@Meiryo UI" w:hAnsi="Times New Roman" w:cs="Times New Roman"/>
          <w:sz w:val="28"/>
          <w:szCs w:val="28"/>
          <w:lang w:eastAsia="ru-RU"/>
        </w:rPr>
        <w:t>в том числе розничная торговля, общественное питание, торговля горючим на бензоколонках и газозаправо</w:t>
      </w:r>
      <w:r>
        <w:rPr>
          <w:rFonts w:ascii="Times New Roman" w:eastAsia="@Meiryo UI" w:hAnsi="Times New Roman" w:cs="Times New Roman"/>
          <w:sz w:val="28"/>
          <w:szCs w:val="28"/>
          <w:lang w:eastAsia="ru-RU"/>
        </w:rPr>
        <w:t>чных станциях, автосалоны и др.</w:t>
      </w:r>
      <w:r w:rsidRPr="000A4DE8">
        <w:rPr>
          <w:rFonts w:ascii="Times New Roman" w:eastAsia="@Meiryo UI" w:hAnsi="Times New Roman" w:cs="Times New Roman"/>
          <w:sz w:val="28"/>
          <w:szCs w:val="28"/>
          <w:lang w:eastAsia="ru-RU"/>
        </w:rPr>
        <w:t>;</w:t>
      </w:r>
    </w:p>
    <w:p w:rsidR="009F0C1D" w:rsidRPr="000A4DE8"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9.2.3</w:t>
      </w:r>
      <w:r w:rsidRPr="000A4DE8">
        <w:rPr>
          <w:rFonts w:ascii="Times New Roman" w:eastAsia="@Meiryo UI" w:hAnsi="Times New Roman" w:cs="Times New Roman"/>
          <w:sz w:val="28"/>
          <w:szCs w:val="28"/>
          <w:lang w:eastAsia="ru-RU"/>
        </w:rPr>
        <w:t>) производство оружия или посредническ</w:t>
      </w:r>
      <w:r>
        <w:rPr>
          <w:rFonts w:ascii="Times New Roman" w:eastAsia="@Meiryo UI" w:hAnsi="Times New Roman" w:cs="Times New Roman"/>
          <w:sz w:val="28"/>
          <w:szCs w:val="28"/>
          <w:lang w:eastAsia="ru-RU"/>
        </w:rPr>
        <w:t>ая</w:t>
      </w:r>
      <w:r w:rsidRPr="000A4DE8">
        <w:rPr>
          <w:rFonts w:ascii="Times New Roman" w:eastAsia="@Meiryo UI" w:hAnsi="Times New Roman" w:cs="Times New Roman"/>
          <w:sz w:val="28"/>
          <w:szCs w:val="28"/>
          <w:lang w:eastAsia="ru-RU"/>
        </w:rPr>
        <w:t xml:space="preserve"> деятельность по </w:t>
      </w:r>
      <w:r>
        <w:rPr>
          <w:rFonts w:ascii="Times New Roman" w:eastAsia="@Meiryo UI" w:hAnsi="Times New Roman" w:cs="Times New Roman"/>
          <w:sz w:val="28"/>
          <w:szCs w:val="28"/>
          <w:lang w:eastAsia="ru-RU"/>
        </w:rPr>
        <w:t>торговле</w:t>
      </w:r>
      <w:r w:rsidRPr="000A4DE8">
        <w:rPr>
          <w:rFonts w:ascii="Times New Roman" w:eastAsia="@Meiryo UI" w:hAnsi="Times New Roman" w:cs="Times New Roman"/>
          <w:sz w:val="28"/>
          <w:szCs w:val="28"/>
          <w:lang w:eastAsia="ru-RU"/>
        </w:rPr>
        <w:t xml:space="preserve"> оружи</w:t>
      </w:r>
      <w:r>
        <w:rPr>
          <w:rFonts w:ascii="Times New Roman" w:eastAsia="@Meiryo UI" w:hAnsi="Times New Roman" w:cs="Times New Roman"/>
          <w:sz w:val="28"/>
          <w:szCs w:val="28"/>
          <w:lang w:eastAsia="ru-RU"/>
        </w:rPr>
        <w:t>ем</w:t>
      </w:r>
      <w:r w:rsidRPr="000A4DE8">
        <w:rPr>
          <w:rFonts w:ascii="Times New Roman" w:eastAsia="@Meiryo UI" w:hAnsi="Times New Roman" w:cs="Times New Roman"/>
          <w:sz w:val="28"/>
          <w:szCs w:val="28"/>
          <w:lang w:eastAsia="ru-RU"/>
        </w:rPr>
        <w:t>;</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Meiryo UI" w:hAnsi="Times New Roman" w:cs="Times New Roman"/>
          <w:sz w:val="28"/>
          <w:szCs w:val="28"/>
          <w:lang w:eastAsia="ru-RU"/>
        </w:rPr>
        <w:t>9.2.4</w:t>
      </w:r>
      <w:r w:rsidRPr="000A4DE8">
        <w:rPr>
          <w:rFonts w:ascii="Times New Roman" w:eastAsia="@Meiryo UI" w:hAnsi="Times New Roman" w:cs="Times New Roman"/>
          <w:sz w:val="28"/>
          <w:szCs w:val="28"/>
          <w:lang w:eastAsia="ru-RU"/>
        </w:rPr>
        <w:t xml:space="preserve">) </w:t>
      </w:r>
      <w:r>
        <w:rPr>
          <w:rFonts w:ascii="Times New Roman" w:eastAsia="@Meiryo UI" w:hAnsi="Times New Roman" w:cs="Times New Roman"/>
          <w:sz w:val="28"/>
          <w:szCs w:val="28"/>
          <w:lang w:eastAsia="ru-RU"/>
        </w:rPr>
        <w:t>торговля</w:t>
      </w:r>
      <w:r w:rsidRPr="000A4DE8">
        <w:rPr>
          <w:rFonts w:ascii="Times New Roman" w:eastAsia="@Meiryo UI" w:hAnsi="Times New Roman" w:cs="Times New Roman"/>
          <w:sz w:val="28"/>
          <w:szCs w:val="28"/>
          <w:lang w:eastAsia="ru-RU"/>
        </w:rPr>
        <w:t xml:space="preserve"> </w:t>
      </w:r>
      <w:r w:rsidRPr="000A4DE8">
        <w:rPr>
          <w:rFonts w:ascii="Times New Roman" w:hAnsi="Times New Roman" w:cs="Times New Roman"/>
          <w:sz w:val="28"/>
          <w:szCs w:val="28"/>
        </w:rPr>
        <w:t>предмет</w:t>
      </w:r>
      <w:r>
        <w:rPr>
          <w:rFonts w:ascii="Times New Roman" w:hAnsi="Times New Roman" w:cs="Times New Roman"/>
          <w:sz w:val="28"/>
          <w:szCs w:val="28"/>
        </w:rPr>
        <w:t>ами</w:t>
      </w:r>
      <w:r w:rsidRPr="000A4DE8">
        <w:rPr>
          <w:rFonts w:ascii="Times New Roman" w:hAnsi="Times New Roman" w:cs="Times New Roman"/>
          <w:sz w:val="28"/>
          <w:szCs w:val="28"/>
        </w:rPr>
        <w:t xml:space="preserve"> искусства, антиквариата,</w:t>
      </w:r>
      <w:r>
        <w:rPr>
          <w:rFonts w:ascii="Times New Roman" w:hAnsi="Times New Roman" w:cs="Times New Roman"/>
          <w:sz w:val="28"/>
          <w:szCs w:val="28"/>
        </w:rPr>
        <w:t xml:space="preserve"> роскоши,</w:t>
      </w:r>
      <w:r w:rsidRPr="000A4DE8">
        <w:rPr>
          <w:rFonts w:ascii="Times New Roman" w:hAnsi="Times New Roman" w:cs="Times New Roman"/>
          <w:sz w:val="28"/>
          <w:szCs w:val="28"/>
        </w:rPr>
        <w:t xml:space="preserve"> легковы</w:t>
      </w:r>
      <w:r>
        <w:rPr>
          <w:rFonts w:ascii="Times New Roman" w:hAnsi="Times New Roman" w:cs="Times New Roman"/>
          <w:sz w:val="28"/>
          <w:szCs w:val="28"/>
        </w:rPr>
        <w:t>ми</w:t>
      </w:r>
      <w:r w:rsidRPr="000A4DE8">
        <w:rPr>
          <w:rFonts w:ascii="Times New Roman" w:hAnsi="Times New Roman" w:cs="Times New Roman"/>
          <w:sz w:val="28"/>
          <w:szCs w:val="28"/>
        </w:rPr>
        <w:t xml:space="preserve"> транспортны</w:t>
      </w:r>
      <w:r>
        <w:rPr>
          <w:rFonts w:ascii="Times New Roman" w:hAnsi="Times New Roman" w:cs="Times New Roman"/>
          <w:sz w:val="28"/>
          <w:szCs w:val="28"/>
        </w:rPr>
        <w:t xml:space="preserve">ми </w:t>
      </w:r>
      <w:r w:rsidRPr="000A4DE8">
        <w:rPr>
          <w:rFonts w:ascii="Times New Roman" w:hAnsi="Times New Roman" w:cs="Times New Roman"/>
          <w:sz w:val="28"/>
          <w:szCs w:val="28"/>
        </w:rPr>
        <w:t>средств</w:t>
      </w:r>
      <w:r>
        <w:rPr>
          <w:rFonts w:ascii="Times New Roman" w:hAnsi="Times New Roman" w:cs="Times New Roman"/>
          <w:sz w:val="28"/>
          <w:szCs w:val="28"/>
        </w:rPr>
        <w:t>ами</w:t>
      </w:r>
      <w:r w:rsidRPr="000A4DE8">
        <w:rPr>
          <w:rFonts w:ascii="Times New Roman" w:hAnsi="Times New Roman" w:cs="Times New Roman"/>
          <w:sz w:val="28"/>
          <w:szCs w:val="28"/>
        </w:rPr>
        <w:t>;</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Pr="000A4DE8">
        <w:rPr>
          <w:rFonts w:ascii="Times New Roman" w:hAnsi="Times New Roman" w:cs="Times New Roman"/>
          <w:sz w:val="28"/>
          <w:szCs w:val="28"/>
        </w:rPr>
        <w:t>) туроператорск</w:t>
      </w:r>
      <w:r>
        <w:rPr>
          <w:rFonts w:ascii="Times New Roman" w:hAnsi="Times New Roman" w:cs="Times New Roman"/>
          <w:sz w:val="28"/>
          <w:szCs w:val="28"/>
        </w:rPr>
        <w:t>ая</w:t>
      </w:r>
      <w:r w:rsidRPr="000A4DE8">
        <w:rPr>
          <w:rFonts w:ascii="Times New Roman" w:hAnsi="Times New Roman" w:cs="Times New Roman"/>
          <w:sz w:val="28"/>
          <w:szCs w:val="28"/>
        </w:rPr>
        <w:t xml:space="preserve"> и турагентск</w:t>
      </w:r>
      <w:r>
        <w:rPr>
          <w:rFonts w:ascii="Times New Roman" w:hAnsi="Times New Roman" w:cs="Times New Roman"/>
          <w:sz w:val="28"/>
          <w:szCs w:val="28"/>
        </w:rPr>
        <w:t>ая</w:t>
      </w:r>
      <w:r w:rsidRPr="000A4DE8">
        <w:rPr>
          <w:rFonts w:ascii="Times New Roman" w:hAnsi="Times New Roman" w:cs="Times New Roman"/>
          <w:sz w:val="28"/>
          <w:szCs w:val="28"/>
        </w:rPr>
        <w:t xml:space="preserve"> деятельность, а также ин</w:t>
      </w:r>
      <w:r>
        <w:rPr>
          <w:rFonts w:ascii="Times New Roman" w:hAnsi="Times New Roman" w:cs="Times New Roman"/>
          <w:sz w:val="28"/>
          <w:szCs w:val="28"/>
        </w:rPr>
        <w:t>ая</w:t>
      </w:r>
      <w:r w:rsidRPr="000A4DE8">
        <w:rPr>
          <w:rFonts w:ascii="Times New Roman" w:hAnsi="Times New Roman" w:cs="Times New Roman"/>
          <w:sz w:val="28"/>
          <w:szCs w:val="28"/>
        </w:rPr>
        <w:t xml:space="preserve"> деятельность по организации путешествий;</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9.2.6</w:t>
      </w:r>
      <w:r w:rsidRPr="000A4DE8">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0A4DE8">
        <w:rPr>
          <w:rFonts w:ascii="Times New Roman" w:hAnsi="Times New Roman" w:cs="Times New Roman"/>
          <w:sz w:val="28"/>
          <w:szCs w:val="28"/>
        </w:rPr>
        <w:t>;</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9.2.7</w:t>
      </w:r>
      <w:r w:rsidRPr="000A4DE8">
        <w:rPr>
          <w:rFonts w:ascii="Times New Roman" w:hAnsi="Times New Roman" w:cs="Times New Roman"/>
          <w:sz w:val="28"/>
          <w:szCs w:val="28"/>
        </w:rPr>
        <w:t>) оказание консалтинговых услуг</w:t>
      </w:r>
      <w:r>
        <w:rPr>
          <w:rFonts w:ascii="Times New Roman" w:hAnsi="Times New Roman" w:cs="Times New Roman"/>
          <w:sz w:val="28"/>
          <w:szCs w:val="28"/>
        </w:rPr>
        <w:t>;</w:t>
      </w:r>
    </w:p>
    <w:p w:rsidR="009F0C1D" w:rsidRPr="00684EFA"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684EFA">
        <w:rPr>
          <w:rFonts w:ascii="Times New Roman" w:hAnsi="Times New Roman" w:cs="Times New Roman"/>
          <w:sz w:val="28"/>
          <w:szCs w:val="28"/>
        </w:rPr>
        <w:t>связанные с возможными рисками коррупции или хищения бюджетных средств:</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Meiryo UI" w:hAnsi="Times New Roman" w:cs="Times New Roman"/>
          <w:sz w:val="28"/>
          <w:szCs w:val="28"/>
          <w:lang w:eastAsia="ru-RU"/>
        </w:rPr>
        <w:t>9.3.1</w:t>
      </w:r>
      <w:r w:rsidRPr="000A4DE8">
        <w:rPr>
          <w:rFonts w:ascii="Times New Roman" w:eastAsia="@Meiryo UI" w:hAnsi="Times New Roman" w:cs="Times New Roman"/>
          <w:sz w:val="28"/>
          <w:szCs w:val="28"/>
          <w:lang w:eastAsia="ru-RU"/>
        </w:rPr>
        <w:t xml:space="preserve">) клиентами, контрагентами или </w:t>
      </w:r>
      <w:proofErr w:type="spellStart"/>
      <w:r w:rsidRPr="000A4DE8">
        <w:rPr>
          <w:rFonts w:ascii="Times New Roman" w:eastAsia="@Meiryo UI" w:hAnsi="Times New Roman" w:cs="Times New Roman"/>
          <w:sz w:val="28"/>
          <w:szCs w:val="28"/>
          <w:lang w:eastAsia="ru-RU"/>
        </w:rPr>
        <w:t>бенефициарными</w:t>
      </w:r>
      <w:proofErr w:type="spellEnd"/>
      <w:r w:rsidRPr="000A4DE8">
        <w:rPr>
          <w:rFonts w:ascii="Times New Roman" w:eastAsia="@Meiryo UI" w:hAnsi="Times New Roman" w:cs="Times New Roman"/>
          <w:sz w:val="28"/>
          <w:szCs w:val="28"/>
          <w:lang w:eastAsia="ru-RU"/>
        </w:rPr>
        <w:t xml:space="preserve"> владельцами </w:t>
      </w:r>
      <w:proofErr w:type="spellStart"/>
      <w:r w:rsidRPr="000A4DE8">
        <w:rPr>
          <w:rFonts w:ascii="Times New Roman" w:eastAsia="@Meiryo UI" w:hAnsi="Times New Roman" w:cs="Times New Roman"/>
          <w:sz w:val="28"/>
          <w:szCs w:val="28"/>
          <w:lang w:eastAsia="ru-RU"/>
        </w:rPr>
        <w:t>аудируемого</w:t>
      </w:r>
      <w:proofErr w:type="spellEnd"/>
      <w:r w:rsidRPr="000A4DE8">
        <w:rPr>
          <w:rFonts w:ascii="Times New Roman" w:eastAsia="@Meiryo UI" w:hAnsi="Times New Roman" w:cs="Times New Roman"/>
          <w:sz w:val="28"/>
          <w:szCs w:val="28"/>
          <w:lang w:eastAsia="ru-RU"/>
        </w:rPr>
        <w:t xml:space="preserve">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0A4DE8">
        <w:rPr>
          <w:rFonts w:ascii="Times New Roman" w:eastAsia="@Meiryo UI" w:hAnsi="Times New Roman" w:cs="Times New Roman"/>
          <w:sz w:val="28"/>
          <w:szCs w:val="28"/>
          <w:lang w:eastAsia="ru-RU"/>
        </w:rPr>
        <w:t>неполнородные</w:t>
      </w:r>
      <w:proofErr w:type="spellEnd"/>
      <w:r w:rsidRPr="000A4DE8">
        <w:rPr>
          <w:rFonts w:ascii="Times New Roman" w:eastAsia="@Meiryo UI" w:hAnsi="Times New Roman" w:cs="Times New Roman"/>
          <w:sz w:val="28"/>
          <w:szCs w:val="28"/>
          <w:lang w:eastAsia="ru-RU"/>
        </w:rPr>
        <w:t xml:space="preserve"> (имеющие общих отца или мать) братья и сестра, усыновители и усыновленные);</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Meiryo UI" w:hAnsi="Times New Roman" w:cs="Times New Roman"/>
          <w:sz w:val="28"/>
          <w:szCs w:val="28"/>
          <w:lang w:eastAsia="ru-RU"/>
        </w:rPr>
        <w:t>9.3.2</w:t>
      </w:r>
      <w:r w:rsidRPr="000A4DE8">
        <w:rPr>
          <w:rFonts w:ascii="Times New Roman" w:eastAsia="@Meiryo UI" w:hAnsi="Times New Roman" w:cs="Times New Roman"/>
          <w:sz w:val="28"/>
          <w:szCs w:val="28"/>
          <w:lang w:eastAsia="ru-RU"/>
        </w:rPr>
        <w:t xml:space="preserve">) клиент, контрагент или </w:t>
      </w:r>
      <w:proofErr w:type="spellStart"/>
      <w:r w:rsidRPr="000A4DE8">
        <w:rPr>
          <w:rFonts w:ascii="Times New Roman" w:eastAsia="@Meiryo UI" w:hAnsi="Times New Roman" w:cs="Times New Roman"/>
          <w:sz w:val="28"/>
          <w:szCs w:val="28"/>
          <w:lang w:eastAsia="ru-RU"/>
        </w:rPr>
        <w:t>бенефициарный</w:t>
      </w:r>
      <w:proofErr w:type="spellEnd"/>
      <w:r w:rsidRPr="000A4DE8">
        <w:rPr>
          <w:rFonts w:ascii="Times New Roman" w:eastAsia="@Meiryo UI" w:hAnsi="Times New Roman" w:cs="Times New Roman"/>
          <w:sz w:val="28"/>
          <w:szCs w:val="28"/>
          <w:lang w:eastAsia="ru-RU"/>
        </w:rPr>
        <w:t xml:space="preserve"> владелец </w:t>
      </w:r>
      <w:proofErr w:type="spellStart"/>
      <w:r w:rsidRPr="000A4DE8">
        <w:rPr>
          <w:rFonts w:ascii="Times New Roman" w:eastAsia="@Meiryo UI" w:hAnsi="Times New Roman" w:cs="Times New Roman"/>
          <w:sz w:val="28"/>
          <w:szCs w:val="28"/>
          <w:lang w:eastAsia="ru-RU"/>
        </w:rPr>
        <w:t>аудируемого</w:t>
      </w:r>
      <w:proofErr w:type="spellEnd"/>
      <w:r w:rsidRPr="000A4DE8">
        <w:rPr>
          <w:rFonts w:ascii="Times New Roman" w:eastAsia="@Meiryo UI" w:hAnsi="Times New Roman" w:cs="Times New Roman"/>
          <w:sz w:val="28"/>
          <w:szCs w:val="28"/>
          <w:lang w:eastAsia="ru-RU"/>
        </w:rPr>
        <w:t xml:space="preserve"> лица является российским публичным должностным лицом либо его близким </w:t>
      </w:r>
      <w:r w:rsidRPr="000A4DE8">
        <w:rPr>
          <w:rFonts w:ascii="Times New Roman" w:eastAsia="@Meiryo UI" w:hAnsi="Times New Roman" w:cs="Times New Roman"/>
          <w:sz w:val="28"/>
          <w:szCs w:val="28"/>
          <w:lang w:eastAsia="ru-RU"/>
        </w:rPr>
        <w:lastRenderedPageBreak/>
        <w:t>родственником</w:t>
      </w:r>
      <w:r w:rsidRPr="000A4DE8">
        <w:rPr>
          <w:rStyle w:val="a3"/>
          <w:rFonts w:ascii="Times New Roman" w:eastAsia="@Meiryo UI" w:hAnsi="Times New Roman" w:cs="Times New Roman"/>
          <w:sz w:val="28"/>
          <w:szCs w:val="28"/>
          <w:vertAlign w:val="superscript"/>
          <w:lang w:eastAsia="ru-RU"/>
        </w:rPr>
        <w:footnoteReference w:id="5"/>
      </w:r>
      <w:r w:rsidRPr="000A4DE8">
        <w:rPr>
          <w:rFonts w:ascii="Times New Roman" w:eastAsia="@Meiryo UI" w:hAnsi="Times New Roman" w:cs="Times New Roman"/>
          <w:sz w:val="28"/>
          <w:szCs w:val="28"/>
          <w:lang w:eastAsia="ru-RU"/>
        </w:rPr>
        <w:t>;</w:t>
      </w:r>
      <w:r w:rsidRPr="000A4DE8">
        <w:rPr>
          <w:rFonts w:ascii="Times New Roman" w:hAnsi="Times New Roman" w:cs="Times New Roman"/>
          <w:sz w:val="28"/>
          <w:szCs w:val="28"/>
        </w:rPr>
        <w:t xml:space="preserve"> </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Meiryo UI" w:hAnsi="Times New Roman" w:cs="Times New Roman"/>
          <w:sz w:val="28"/>
          <w:szCs w:val="28"/>
          <w:lang w:eastAsia="ru-RU"/>
        </w:rPr>
      </w:pPr>
      <w:r>
        <w:rPr>
          <w:rFonts w:ascii="Times New Roman" w:hAnsi="Times New Roman" w:cs="Times New Roman"/>
          <w:sz w:val="28"/>
          <w:szCs w:val="28"/>
        </w:rPr>
        <w:t>9.3.3</w:t>
      </w:r>
      <w:r w:rsidRPr="000A4DE8">
        <w:rPr>
          <w:rFonts w:ascii="Times New Roman" w:hAnsi="Times New Roman" w:cs="Times New Roman"/>
          <w:sz w:val="28"/>
          <w:szCs w:val="28"/>
        </w:rPr>
        <w:t>) аудируемое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9.3.4</w:t>
      </w:r>
      <w:r w:rsidRPr="000A4DE8">
        <w:rPr>
          <w:rFonts w:ascii="Times New Roman" w:eastAsia="@Meiryo UI" w:hAnsi="Times New Roman" w:cs="Times New Roman"/>
          <w:sz w:val="28"/>
          <w:szCs w:val="28"/>
          <w:lang w:eastAsia="ru-RU"/>
        </w:rPr>
        <w:t xml:space="preserve">) клиент, контрагент или </w:t>
      </w:r>
      <w:proofErr w:type="spellStart"/>
      <w:r w:rsidRPr="000A4DE8">
        <w:rPr>
          <w:rFonts w:ascii="Times New Roman" w:eastAsia="@Meiryo UI" w:hAnsi="Times New Roman" w:cs="Times New Roman"/>
          <w:sz w:val="28"/>
          <w:szCs w:val="28"/>
          <w:lang w:eastAsia="ru-RU"/>
        </w:rPr>
        <w:t>бенефициарный</w:t>
      </w:r>
      <w:proofErr w:type="spellEnd"/>
      <w:r w:rsidRPr="000A4DE8">
        <w:rPr>
          <w:rFonts w:ascii="Times New Roman" w:eastAsia="@Meiryo UI" w:hAnsi="Times New Roman" w:cs="Times New Roman"/>
          <w:sz w:val="28"/>
          <w:szCs w:val="28"/>
          <w:lang w:eastAsia="ru-RU"/>
        </w:rPr>
        <w:t xml:space="preserve"> владелец </w:t>
      </w:r>
      <w:proofErr w:type="spellStart"/>
      <w:r w:rsidRPr="000A4DE8">
        <w:rPr>
          <w:rFonts w:ascii="Times New Roman" w:eastAsia="@Meiryo UI" w:hAnsi="Times New Roman" w:cs="Times New Roman"/>
          <w:sz w:val="28"/>
          <w:szCs w:val="28"/>
          <w:lang w:eastAsia="ru-RU"/>
        </w:rPr>
        <w:t>аудируемого</w:t>
      </w:r>
      <w:proofErr w:type="spellEnd"/>
      <w:r w:rsidRPr="000A4DE8">
        <w:rPr>
          <w:rFonts w:ascii="Times New Roman" w:eastAsia="@Meiryo UI" w:hAnsi="Times New Roman" w:cs="Times New Roman"/>
          <w:sz w:val="28"/>
          <w:szCs w:val="28"/>
          <w:lang w:eastAsia="ru-RU"/>
        </w:rPr>
        <w:t xml:space="preserve"> лица является </w:t>
      </w:r>
      <w:r w:rsidRPr="000A4DE8">
        <w:rPr>
          <w:rFonts w:ascii="Times New Roman" w:hAnsi="Times New Roman" w:cs="Times New Roman"/>
          <w:sz w:val="28"/>
          <w:szCs w:val="28"/>
        </w:rPr>
        <w:t>должностным лицом публичной международной организации;</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9.3.5</w:t>
      </w:r>
      <w:r w:rsidRPr="000A4DE8">
        <w:rPr>
          <w:rFonts w:ascii="Times New Roman" w:hAnsi="Times New Roman" w:cs="Times New Roman"/>
          <w:sz w:val="28"/>
          <w:szCs w:val="28"/>
        </w:rPr>
        <w:t>) аудируемое лицо, его клиент или контрагент является организацией, в уставном капитале которой присутствует доля государственной собственности</w:t>
      </w:r>
      <w:r>
        <w:rPr>
          <w:rFonts w:ascii="Times New Roman" w:hAnsi="Times New Roman" w:cs="Times New Roman"/>
          <w:sz w:val="28"/>
          <w:szCs w:val="28"/>
        </w:rPr>
        <w:t>;</w:t>
      </w:r>
    </w:p>
    <w:p w:rsidR="009F0C1D" w:rsidRPr="00684EFA"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9.4) </w:t>
      </w:r>
      <w:proofErr w:type="gramStart"/>
      <w:r w:rsidRPr="00684EFA">
        <w:rPr>
          <w:rFonts w:ascii="Times New Roman" w:eastAsia="Times New Roman" w:hAnsi="Times New Roman" w:cs="Times New Roman"/>
          <w:sz w:val="28"/>
          <w:szCs w:val="28"/>
          <w:lang w:eastAsia="ru-RU"/>
        </w:rPr>
        <w:t>связанные</w:t>
      </w:r>
      <w:proofErr w:type="gramEnd"/>
      <w:r w:rsidRPr="00684EFA">
        <w:rPr>
          <w:rFonts w:ascii="Times New Roman" w:eastAsia="Times New Roman" w:hAnsi="Times New Roman" w:cs="Times New Roman"/>
          <w:sz w:val="28"/>
          <w:szCs w:val="28"/>
          <w:lang w:eastAsia="ru-RU"/>
        </w:rPr>
        <w:t xml:space="preserve"> с </w:t>
      </w:r>
      <w:proofErr w:type="spellStart"/>
      <w:r w:rsidRPr="00684EFA">
        <w:rPr>
          <w:rFonts w:ascii="Times New Roman" w:eastAsia="Times New Roman" w:hAnsi="Times New Roman" w:cs="Times New Roman"/>
          <w:sz w:val="28"/>
          <w:szCs w:val="28"/>
          <w:lang w:eastAsia="ru-RU"/>
        </w:rPr>
        <w:t>репутационными</w:t>
      </w:r>
      <w:proofErr w:type="spellEnd"/>
      <w:r w:rsidRPr="00684EFA">
        <w:rPr>
          <w:rFonts w:ascii="Times New Roman" w:eastAsia="Times New Roman" w:hAnsi="Times New Roman" w:cs="Times New Roman"/>
          <w:sz w:val="28"/>
          <w:szCs w:val="28"/>
          <w:lang w:eastAsia="ru-RU"/>
        </w:rPr>
        <w:t xml:space="preserve"> рисками:</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9.4.1</w:t>
      </w:r>
      <w:r w:rsidRPr="000A4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наличие </w:t>
      </w:r>
      <w:r w:rsidRPr="000A4DE8">
        <w:rPr>
          <w:rFonts w:ascii="Times New Roman" w:eastAsia="TimesNewRomanPSMT" w:hAnsi="Times New Roman" w:cs="Times New Roman"/>
          <w:sz w:val="28"/>
          <w:szCs w:val="28"/>
        </w:rPr>
        <w:t>вступивших в законную силу и не исполненных в течение длительного периода</w:t>
      </w:r>
      <w:r>
        <w:rPr>
          <w:rFonts w:ascii="Times New Roman" w:eastAsia="TimesNewRomanPSMT" w:hAnsi="Times New Roman" w:cs="Times New Roman"/>
          <w:sz w:val="28"/>
          <w:szCs w:val="28"/>
        </w:rPr>
        <w:t xml:space="preserve"> решений суда в отношении аудируемого лица как ответчика </w:t>
      </w:r>
      <w:r w:rsidRPr="000A4DE8">
        <w:rPr>
          <w:rFonts w:ascii="Times New Roman" w:eastAsia="TimesNewRomanPSMT" w:hAnsi="Times New Roman" w:cs="Times New Roman"/>
          <w:sz w:val="28"/>
          <w:szCs w:val="28"/>
        </w:rPr>
        <w:t xml:space="preserve"> в совокупности с операциями, направленными на отчуждение имущества и/или денежных средств аудируемой организации в период, предшествующий началу судебного разбирательства</w:t>
      </w:r>
      <w:r>
        <w:rPr>
          <w:rFonts w:ascii="Times New Roman" w:eastAsia="TimesNewRomanPSMT" w:hAnsi="Times New Roman" w:cs="Times New Roman"/>
          <w:sz w:val="28"/>
          <w:szCs w:val="28"/>
        </w:rPr>
        <w:t>;</w:t>
      </w:r>
    </w:p>
    <w:p w:rsidR="009F0C1D"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9.4.2</w:t>
      </w:r>
      <w:r w:rsidRPr="000A4DE8">
        <w:rPr>
          <w:rFonts w:ascii="Times New Roman" w:hAnsi="Times New Roman" w:cs="Times New Roman"/>
          <w:sz w:val="28"/>
          <w:szCs w:val="28"/>
        </w:rPr>
        <w:t xml:space="preserve">) наличие информации об имеющихся фактах привлечения </w:t>
      </w:r>
      <w:proofErr w:type="spellStart"/>
      <w:r w:rsidRPr="000A4DE8">
        <w:rPr>
          <w:rFonts w:ascii="Times New Roman" w:hAnsi="Times New Roman" w:cs="Times New Roman"/>
          <w:sz w:val="28"/>
          <w:szCs w:val="28"/>
        </w:rPr>
        <w:t>аудидируемого</w:t>
      </w:r>
      <w:proofErr w:type="spellEnd"/>
      <w:r w:rsidRPr="000A4DE8">
        <w:rPr>
          <w:rFonts w:ascii="Times New Roman" w:hAnsi="Times New Roman" w:cs="Times New Roman"/>
          <w:sz w:val="28"/>
          <w:szCs w:val="28"/>
        </w:rPr>
        <w:t xml:space="preserve"> лица к ответственности за нарушения законодательства Российской Федерации о </w:t>
      </w:r>
      <w:r>
        <w:rPr>
          <w:rFonts w:ascii="Times New Roman" w:hAnsi="Times New Roman" w:cs="Times New Roman"/>
          <w:sz w:val="28"/>
          <w:szCs w:val="28"/>
        </w:rPr>
        <w:t xml:space="preserve">противодействии легализации (отмыванию) доходов, полученных преступным путем, </w:t>
      </w:r>
      <w:r w:rsidRPr="004E54E1">
        <w:rPr>
          <w:rFonts w:ascii="Times New Roman" w:eastAsia="Times New Roman" w:hAnsi="Times New Roman" w:cs="Times New Roman"/>
          <w:sz w:val="28"/>
          <w:szCs w:val="28"/>
          <w:lang w:eastAsia="ru-RU"/>
        </w:rPr>
        <w:t>финансировани</w:t>
      </w:r>
      <w:r>
        <w:rPr>
          <w:rFonts w:ascii="Times New Roman" w:eastAsia="Times New Roman" w:hAnsi="Times New Roman" w:cs="Times New Roman"/>
          <w:sz w:val="28"/>
          <w:szCs w:val="28"/>
          <w:lang w:eastAsia="ru-RU"/>
        </w:rPr>
        <w:t>ю</w:t>
      </w:r>
      <w:r w:rsidRPr="004E54E1">
        <w:rPr>
          <w:rFonts w:ascii="Times New Roman" w:eastAsia="Times New Roman" w:hAnsi="Times New Roman" w:cs="Times New Roman"/>
          <w:sz w:val="28"/>
          <w:szCs w:val="28"/>
          <w:lang w:eastAsia="ru-RU"/>
        </w:rPr>
        <w:t xml:space="preserve"> терроризма</w:t>
      </w:r>
      <w:r>
        <w:rPr>
          <w:rFonts w:ascii="Times New Roman" w:eastAsia="Times New Roman" w:hAnsi="Times New Roman" w:cs="Times New Roman"/>
          <w:sz w:val="28"/>
          <w:szCs w:val="28"/>
          <w:lang w:eastAsia="ru-RU"/>
        </w:rPr>
        <w:t xml:space="preserve"> и распространения оружия массового уничтожения</w:t>
      </w:r>
      <w:r w:rsidRPr="000A4DE8">
        <w:rPr>
          <w:rFonts w:ascii="Times New Roman" w:hAnsi="Times New Roman" w:cs="Times New Roman"/>
          <w:sz w:val="28"/>
          <w:szCs w:val="28"/>
        </w:rPr>
        <w:t xml:space="preserve">, а </w:t>
      </w:r>
      <w:r>
        <w:rPr>
          <w:rFonts w:ascii="Times New Roman" w:hAnsi="Times New Roman" w:cs="Times New Roman"/>
          <w:sz w:val="28"/>
          <w:szCs w:val="28"/>
        </w:rPr>
        <w:t>также</w:t>
      </w:r>
      <w:r w:rsidRPr="000A4DE8">
        <w:rPr>
          <w:rFonts w:ascii="Times New Roman" w:hAnsi="Times New Roman" w:cs="Times New Roman"/>
          <w:sz w:val="28"/>
          <w:szCs w:val="28"/>
        </w:rPr>
        <w:t xml:space="preserve"> выявление нарушений </w:t>
      </w:r>
      <w:r>
        <w:rPr>
          <w:rFonts w:ascii="Times New Roman" w:hAnsi="Times New Roman" w:cs="Times New Roman"/>
          <w:sz w:val="28"/>
          <w:szCs w:val="28"/>
        </w:rPr>
        <w:t>этого</w:t>
      </w:r>
      <w:r w:rsidRPr="000A4DE8">
        <w:rPr>
          <w:rFonts w:ascii="Times New Roman" w:hAnsi="Times New Roman" w:cs="Times New Roman"/>
          <w:sz w:val="28"/>
          <w:szCs w:val="28"/>
        </w:rPr>
        <w:t xml:space="preserve"> законодательства в ходе планирования или проведения аудита</w:t>
      </w:r>
      <w:r>
        <w:rPr>
          <w:rFonts w:ascii="Times New Roman" w:hAnsi="Times New Roman" w:cs="Times New Roman"/>
          <w:sz w:val="28"/>
          <w:szCs w:val="28"/>
        </w:rPr>
        <w:t>.</w:t>
      </w:r>
    </w:p>
    <w:p w:rsidR="009F0C1D" w:rsidRPr="009F0C1D"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Pr>
          <w:rFonts w:ascii="Times New Roman" w:eastAsia="Times New Roman" w:hAnsi="Times New Roman" w:cs="Times New Roman"/>
          <w:sz w:val="28"/>
          <w:szCs w:val="28"/>
          <w:lang w:eastAsia="ru-RU"/>
        </w:rPr>
        <w:t>связанные с образом действий аудируемого лица (</w:t>
      </w:r>
      <w:r w:rsidRPr="000A4DE8">
        <w:rPr>
          <w:rFonts w:ascii="Times New Roman" w:eastAsia="Times New Roman" w:hAnsi="Times New Roman" w:cs="Times New Roman"/>
          <w:sz w:val="28"/>
          <w:szCs w:val="28"/>
          <w:lang w:eastAsia="ru-RU"/>
        </w:rPr>
        <w:t>поведенческие риски</w:t>
      </w:r>
      <w:r>
        <w:rPr>
          <w:rFonts w:ascii="Times New Roman" w:eastAsia="Times New Roman" w:hAnsi="Times New Roman" w:cs="Times New Roman"/>
          <w:sz w:val="28"/>
          <w:szCs w:val="28"/>
          <w:lang w:eastAsia="ru-RU"/>
        </w:rPr>
        <w:t>)</w:t>
      </w:r>
      <w:r w:rsidRPr="009F0C1D">
        <w:rPr>
          <w:rFonts w:ascii="Times New Roman" w:eastAsia="Times New Roman" w:hAnsi="Times New Roman" w:cs="Times New Roman"/>
          <w:sz w:val="28"/>
          <w:szCs w:val="28"/>
          <w:lang w:eastAsia="ru-RU"/>
        </w:rPr>
        <w:t>:</w:t>
      </w:r>
    </w:p>
    <w:p w:rsidR="009F0C1D" w:rsidRPr="009F0C1D" w:rsidRDefault="009F0C1D" w:rsidP="009F0C1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t>9.5</w:t>
      </w:r>
      <w:r>
        <w:rPr>
          <w:rFonts w:ascii="Times New Roman" w:eastAsia="TimesNewRomanPSMT" w:hAnsi="Times New Roman" w:cs="Times New Roman"/>
          <w:sz w:val="28"/>
          <w:szCs w:val="28"/>
        </w:rPr>
        <w:t xml:space="preserve">.1) </w:t>
      </w:r>
      <w:r w:rsidRPr="00385F70">
        <w:rPr>
          <w:rFonts w:ascii="Times New Roman" w:eastAsia="TimesNewRomanPSMT" w:hAnsi="Times New Roman" w:cs="Times New Roman"/>
          <w:sz w:val="28"/>
          <w:szCs w:val="28"/>
        </w:rPr>
        <w:t xml:space="preserve">попытки аудируемого лица затруднить понимание его деятельности, </w:t>
      </w:r>
      <w:r w:rsidRPr="009F0C1D">
        <w:rPr>
          <w:rFonts w:ascii="Times New Roman" w:eastAsia="TimesNewRomanPSMT" w:hAnsi="Times New Roman" w:cs="Times New Roman"/>
          <w:sz w:val="28"/>
          <w:szCs w:val="28"/>
        </w:rPr>
        <w:t>структуры собственности или характера операций;</w:t>
      </w:r>
    </w:p>
    <w:p w:rsidR="009F0C1D" w:rsidRPr="009F0C1D" w:rsidRDefault="009F0C1D" w:rsidP="009F0C1D">
      <w:pPr>
        <w:spacing w:after="0" w:line="240" w:lineRule="auto"/>
        <w:ind w:firstLine="709"/>
        <w:jc w:val="both"/>
        <w:rPr>
          <w:rStyle w:val="212pt"/>
          <w:rFonts w:eastAsia="Arial Unicode MS"/>
          <w:b w:val="0"/>
          <w:sz w:val="28"/>
          <w:szCs w:val="28"/>
        </w:rPr>
      </w:pPr>
      <w:r w:rsidRPr="009F0C1D">
        <w:rPr>
          <w:rStyle w:val="212pt"/>
          <w:rFonts w:eastAsia="Arial Unicode MS"/>
          <w:b w:val="0"/>
          <w:sz w:val="28"/>
          <w:szCs w:val="28"/>
        </w:rPr>
        <w:t>9.5.2) отказа аудируемого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9F0C1D" w:rsidRPr="009F0C1D" w:rsidRDefault="009F0C1D" w:rsidP="009F0C1D">
      <w:pPr>
        <w:spacing w:after="0" w:line="240" w:lineRule="auto"/>
        <w:ind w:firstLine="709"/>
        <w:jc w:val="both"/>
        <w:rPr>
          <w:rStyle w:val="212pt"/>
          <w:rFonts w:eastAsia="Arial Unicode MS"/>
          <w:b w:val="0"/>
          <w:sz w:val="28"/>
          <w:szCs w:val="28"/>
        </w:rPr>
      </w:pPr>
      <w:r w:rsidRPr="009F0C1D">
        <w:rPr>
          <w:rStyle w:val="212pt"/>
          <w:rFonts w:eastAsia="Arial Unicode MS"/>
          <w:b w:val="0"/>
          <w:sz w:val="28"/>
          <w:szCs w:val="28"/>
        </w:rPr>
        <w:t>9.5.3) давления руководства аудируемого лица при проведен</w:t>
      </w:r>
      <w:proofErr w:type="gramStart"/>
      <w:r w:rsidRPr="009F0C1D">
        <w:rPr>
          <w:rStyle w:val="212pt"/>
          <w:rFonts w:eastAsia="Arial Unicode MS"/>
          <w:b w:val="0"/>
          <w:sz w:val="28"/>
          <w:szCs w:val="28"/>
        </w:rPr>
        <w:t>ии ау</w:t>
      </w:r>
      <w:proofErr w:type="gramEnd"/>
      <w:r w:rsidRPr="009F0C1D">
        <w:rPr>
          <w:rStyle w:val="212pt"/>
          <w:rFonts w:eastAsia="Arial Unicode MS"/>
          <w:b w:val="0"/>
          <w:sz w:val="28"/>
          <w:szCs w:val="28"/>
        </w:rPr>
        <w:t>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аудируемого лица;</w:t>
      </w:r>
    </w:p>
    <w:p w:rsidR="009F0C1D" w:rsidRPr="009F0C1D" w:rsidRDefault="009F0C1D" w:rsidP="009F0C1D">
      <w:pPr>
        <w:spacing w:after="0" w:line="240" w:lineRule="auto"/>
        <w:ind w:firstLine="709"/>
        <w:jc w:val="both"/>
        <w:rPr>
          <w:rStyle w:val="212pt"/>
          <w:rFonts w:eastAsia="Arial Unicode MS"/>
          <w:b w:val="0"/>
          <w:sz w:val="28"/>
          <w:szCs w:val="28"/>
        </w:rPr>
      </w:pPr>
      <w:r w:rsidRPr="009F0C1D">
        <w:rPr>
          <w:rStyle w:val="212pt"/>
          <w:rFonts w:eastAsia="Arial Unicode MS"/>
          <w:b w:val="0"/>
          <w:sz w:val="28"/>
          <w:szCs w:val="28"/>
        </w:rPr>
        <w:t>9.5.4) отказа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9F0C1D" w:rsidRPr="00385F70" w:rsidRDefault="009F0C1D" w:rsidP="009F0C1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9.5.5) </w:t>
      </w:r>
      <w:r w:rsidRPr="00385F70">
        <w:rPr>
          <w:rFonts w:ascii="Times New Roman" w:eastAsia="TimesNewRomanPSMT" w:hAnsi="Times New Roman" w:cs="Times New Roman"/>
          <w:sz w:val="28"/>
          <w:szCs w:val="28"/>
        </w:rPr>
        <w:t>необычны</w:t>
      </w:r>
      <w:r>
        <w:rPr>
          <w:rFonts w:ascii="Times New Roman" w:eastAsia="TimesNewRomanPSMT" w:hAnsi="Times New Roman" w:cs="Times New Roman"/>
          <w:sz w:val="28"/>
          <w:szCs w:val="28"/>
        </w:rPr>
        <w:t>х</w:t>
      </w:r>
      <w:r w:rsidRPr="00385F70">
        <w:rPr>
          <w:rFonts w:ascii="Times New Roman" w:eastAsia="TimesNewRomanPSMT" w:hAnsi="Times New Roman" w:cs="Times New Roman"/>
          <w:sz w:val="28"/>
          <w:szCs w:val="28"/>
        </w:rPr>
        <w:t xml:space="preserve"> задерж</w:t>
      </w:r>
      <w:r>
        <w:rPr>
          <w:rFonts w:ascii="Times New Roman" w:eastAsia="TimesNewRomanPSMT" w:hAnsi="Times New Roman" w:cs="Times New Roman"/>
          <w:sz w:val="28"/>
          <w:szCs w:val="28"/>
        </w:rPr>
        <w:t>ек</w:t>
      </w:r>
      <w:r w:rsidRPr="00385F70">
        <w:rPr>
          <w:rFonts w:ascii="Times New Roman" w:eastAsia="TimesNewRomanPSMT" w:hAnsi="Times New Roman" w:cs="Times New Roman"/>
          <w:sz w:val="28"/>
          <w:szCs w:val="28"/>
        </w:rPr>
        <w:t xml:space="preserve"> предоставления запрошенной информации аудируемым лицом;</w:t>
      </w:r>
    </w:p>
    <w:p w:rsidR="009F0C1D" w:rsidRPr="00385F70" w:rsidRDefault="009F0C1D" w:rsidP="009F0C1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9.5.6) подозрений</w:t>
      </w:r>
      <w:r w:rsidRPr="00385F70">
        <w:rPr>
          <w:rFonts w:ascii="Times New Roman" w:eastAsia="TimesNewRomanPSMT" w:hAnsi="Times New Roman" w:cs="Times New Roman"/>
          <w:sz w:val="28"/>
          <w:szCs w:val="28"/>
        </w:rPr>
        <w:t>, что руководство</w:t>
      </w:r>
      <w:r>
        <w:rPr>
          <w:rFonts w:ascii="Times New Roman" w:eastAsia="TimesNewRomanPSMT" w:hAnsi="Times New Roman" w:cs="Times New Roman"/>
          <w:sz w:val="28"/>
          <w:szCs w:val="28"/>
        </w:rPr>
        <w:t xml:space="preserve"> аудируемого лица</w:t>
      </w:r>
      <w:r w:rsidRPr="00385F70">
        <w:rPr>
          <w:rFonts w:ascii="Times New Roman" w:eastAsia="TimesNewRomanPSMT" w:hAnsi="Times New Roman" w:cs="Times New Roman"/>
          <w:sz w:val="28"/>
          <w:szCs w:val="28"/>
        </w:rPr>
        <w:t xml:space="preserve"> действует в соответствии с указаниями третьих лиц, но не раскрывает сведени</w:t>
      </w:r>
      <w:r>
        <w:rPr>
          <w:rFonts w:ascii="Times New Roman" w:eastAsia="TimesNewRomanPSMT" w:hAnsi="Times New Roman" w:cs="Times New Roman"/>
          <w:sz w:val="28"/>
          <w:szCs w:val="28"/>
        </w:rPr>
        <w:t>я</w:t>
      </w:r>
      <w:r w:rsidRPr="00385F70">
        <w:rPr>
          <w:rFonts w:ascii="Times New Roman" w:eastAsia="TimesNewRomanPSMT" w:hAnsi="Times New Roman" w:cs="Times New Roman"/>
          <w:sz w:val="28"/>
          <w:szCs w:val="28"/>
        </w:rPr>
        <w:t xml:space="preserve"> о них;</w:t>
      </w:r>
    </w:p>
    <w:p w:rsidR="009F0C1D" w:rsidRPr="00385F70"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 xml:space="preserve">9.5.7) </w:t>
      </w:r>
      <w:r w:rsidRPr="00385F70">
        <w:rPr>
          <w:rFonts w:ascii="Times New Roman" w:eastAsia="TimesNewRomanPSMT" w:hAnsi="Times New Roman" w:cs="Times New Roman"/>
          <w:sz w:val="28"/>
          <w:szCs w:val="28"/>
        </w:rPr>
        <w:t>нежелани</w:t>
      </w:r>
      <w:r>
        <w:rPr>
          <w:rFonts w:ascii="Times New Roman" w:eastAsia="TimesNewRomanPSMT" w:hAnsi="Times New Roman" w:cs="Times New Roman"/>
          <w:sz w:val="28"/>
          <w:szCs w:val="28"/>
        </w:rPr>
        <w:t>я</w:t>
      </w:r>
      <w:r w:rsidRPr="00385F70">
        <w:rPr>
          <w:rFonts w:ascii="Times New Roman" w:eastAsia="TimesNewRomanPSMT" w:hAnsi="Times New Roman" w:cs="Times New Roman"/>
          <w:sz w:val="28"/>
          <w:szCs w:val="28"/>
        </w:rPr>
        <w:t xml:space="preserve"> аудируемого лица предоставлять всю необходимую информацию</w:t>
      </w:r>
      <w:r>
        <w:rPr>
          <w:rFonts w:ascii="Times New Roman" w:eastAsia="TimesNewRomanPSMT" w:hAnsi="Times New Roman" w:cs="Times New Roman"/>
          <w:sz w:val="28"/>
          <w:szCs w:val="28"/>
        </w:rPr>
        <w:t xml:space="preserve"> аудитору</w:t>
      </w:r>
      <w:r w:rsidRPr="00385F70">
        <w:rPr>
          <w:rFonts w:ascii="Times New Roman" w:eastAsia="TimesNewRomanPSMT" w:hAnsi="Times New Roman" w:cs="Times New Roman"/>
          <w:sz w:val="28"/>
          <w:szCs w:val="28"/>
        </w:rPr>
        <w:t>.</w:t>
      </w:r>
    </w:p>
    <w:p w:rsidR="009F0C1D" w:rsidRDefault="009F0C1D" w:rsidP="009F0C1D">
      <w:pPr>
        <w:spacing w:after="0" w:line="240" w:lineRule="auto"/>
        <w:ind w:firstLine="709"/>
        <w:rPr>
          <w:rFonts w:ascii="Times New Roman" w:hAnsi="Times New Roman" w:cs="Times New Roman"/>
          <w:sz w:val="28"/>
          <w:szCs w:val="28"/>
        </w:rPr>
      </w:pPr>
    </w:p>
    <w:p w:rsidR="009F0C1D" w:rsidRDefault="009F0C1D" w:rsidP="009F0C1D">
      <w:pPr>
        <w:spacing w:after="0" w:line="240" w:lineRule="auto"/>
        <w:ind w:firstLine="709"/>
        <w:rPr>
          <w:rFonts w:ascii="Times New Roman" w:hAnsi="Times New Roman" w:cs="Times New Roman"/>
          <w:sz w:val="28"/>
          <w:szCs w:val="28"/>
        </w:rPr>
      </w:pPr>
    </w:p>
    <w:p w:rsidR="009F0C1D" w:rsidRPr="00684EFA" w:rsidRDefault="009F0C1D" w:rsidP="009F0C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 К о</w:t>
      </w:r>
      <w:r w:rsidRPr="00684EFA">
        <w:rPr>
          <w:rFonts w:ascii="Times New Roman" w:hAnsi="Times New Roman" w:cs="Times New Roman"/>
          <w:sz w:val="28"/>
          <w:szCs w:val="28"/>
        </w:rPr>
        <w:t>перационны</w:t>
      </w:r>
      <w:r>
        <w:rPr>
          <w:rFonts w:ascii="Times New Roman" w:hAnsi="Times New Roman" w:cs="Times New Roman"/>
          <w:sz w:val="28"/>
          <w:szCs w:val="28"/>
        </w:rPr>
        <w:t>м относятся, в частности,</w:t>
      </w:r>
      <w:r w:rsidRPr="00684EFA">
        <w:rPr>
          <w:rFonts w:ascii="Times New Roman" w:hAnsi="Times New Roman" w:cs="Times New Roman"/>
          <w:sz w:val="28"/>
          <w:szCs w:val="28"/>
        </w:rPr>
        <w:t xml:space="preserve"> риски:</w:t>
      </w:r>
    </w:p>
    <w:p w:rsidR="009F0C1D" w:rsidRPr="009F0C1D" w:rsidRDefault="009F0C1D" w:rsidP="009F0C1D">
      <w:pPr>
        <w:spacing w:after="0" w:line="240" w:lineRule="auto"/>
        <w:ind w:firstLine="709"/>
        <w:jc w:val="both"/>
        <w:rPr>
          <w:rStyle w:val="212pt"/>
          <w:rFonts w:eastAsia="Arial Unicode MS"/>
          <w:b w:val="0"/>
          <w:bCs w:val="0"/>
          <w:sz w:val="28"/>
          <w:szCs w:val="28"/>
        </w:rPr>
      </w:pPr>
      <w:r w:rsidRPr="009F0C1D">
        <w:rPr>
          <w:rStyle w:val="212pt"/>
          <w:rFonts w:eastAsia="Arial Unicode MS"/>
          <w:b w:val="0"/>
          <w:sz w:val="28"/>
          <w:szCs w:val="28"/>
        </w:rPr>
        <w:t xml:space="preserve">10.1) </w:t>
      </w:r>
      <w:proofErr w:type="gramStart"/>
      <w:r w:rsidRPr="009F0C1D">
        <w:rPr>
          <w:rStyle w:val="212pt"/>
          <w:rFonts w:eastAsia="Arial Unicode MS"/>
          <w:b w:val="0"/>
          <w:sz w:val="28"/>
          <w:szCs w:val="28"/>
        </w:rPr>
        <w:t>связанные</w:t>
      </w:r>
      <w:proofErr w:type="gramEnd"/>
      <w:r w:rsidRPr="009F0C1D">
        <w:rPr>
          <w:rStyle w:val="212pt"/>
          <w:rFonts w:eastAsia="Arial Unicode MS"/>
          <w:b w:val="0"/>
          <w:sz w:val="28"/>
          <w:szCs w:val="28"/>
        </w:rPr>
        <w:t xml:space="preserve"> с проведением трансграничных операций:</w:t>
      </w:r>
    </w:p>
    <w:p w:rsidR="009F0C1D" w:rsidRPr="009F0C1D" w:rsidRDefault="009F0C1D" w:rsidP="009F0C1D">
      <w:pPr>
        <w:pStyle w:val="a6"/>
        <w:spacing w:after="0" w:line="240" w:lineRule="auto"/>
        <w:ind w:left="0" w:firstLine="709"/>
        <w:jc w:val="both"/>
        <w:rPr>
          <w:rStyle w:val="212pt"/>
          <w:rFonts w:eastAsia="Arial Unicode MS"/>
          <w:b w:val="0"/>
          <w:sz w:val="28"/>
          <w:szCs w:val="28"/>
        </w:rPr>
      </w:pPr>
      <w:r w:rsidRPr="009F0C1D">
        <w:rPr>
          <w:rStyle w:val="212pt"/>
          <w:rFonts w:eastAsia="Arial Unicode MS"/>
          <w:b w:val="0"/>
          <w:sz w:val="28"/>
          <w:szCs w:val="28"/>
        </w:rPr>
        <w:t xml:space="preserve">10.1.1) операции (в том числе со связанными сторонами), выходящие за рамки обычной деятельности, или со связанными сторонами, которые не </w:t>
      </w:r>
      <w:proofErr w:type="spellStart"/>
      <w:r w:rsidRPr="009F0C1D">
        <w:rPr>
          <w:rStyle w:val="212pt"/>
          <w:rFonts w:eastAsia="Arial Unicode MS"/>
          <w:b w:val="0"/>
          <w:sz w:val="28"/>
          <w:szCs w:val="28"/>
        </w:rPr>
        <w:t>аудируются</w:t>
      </w:r>
      <w:proofErr w:type="spellEnd"/>
      <w:r w:rsidRPr="009F0C1D">
        <w:rPr>
          <w:rStyle w:val="212pt"/>
          <w:rFonts w:eastAsia="Arial Unicode MS"/>
          <w:b w:val="0"/>
          <w:sz w:val="28"/>
          <w:szCs w:val="28"/>
        </w:rPr>
        <w:t xml:space="preserve"> или </w:t>
      </w:r>
      <w:proofErr w:type="spellStart"/>
      <w:r w:rsidRPr="009F0C1D">
        <w:rPr>
          <w:rStyle w:val="212pt"/>
          <w:rFonts w:eastAsia="Arial Unicode MS"/>
          <w:b w:val="0"/>
          <w:sz w:val="28"/>
          <w:szCs w:val="28"/>
        </w:rPr>
        <w:t>аудируются</w:t>
      </w:r>
      <w:proofErr w:type="spellEnd"/>
      <w:r w:rsidRPr="009F0C1D">
        <w:rPr>
          <w:rStyle w:val="212pt"/>
          <w:rFonts w:eastAsia="Arial Unicode MS"/>
          <w:b w:val="0"/>
          <w:sz w:val="28"/>
          <w:szCs w:val="28"/>
        </w:rPr>
        <w:t xml:space="preserve"> другой аудиторской организацией, в том числе приводящие к выводу средств и активов аудируемого лица;</w:t>
      </w:r>
    </w:p>
    <w:p w:rsidR="009F0C1D" w:rsidRPr="009F0C1D" w:rsidRDefault="009F0C1D" w:rsidP="009F0C1D">
      <w:pPr>
        <w:pStyle w:val="a6"/>
        <w:spacing w:after="0" w:line="240" w:lineRule="auto"/>
        <w:ind w:left="0" w:firstLine="709"/>
        <w:jc w:val="both"/>
        <w:rPr>
          <w:rStyle w:val="212pt"/>
          <w:rFonts w:eastAsiaTheme="minorHAnsi"/>
          <w:b w:val="0"/>
          <w:bCs w:val="0"/>
          <w:sz w:val="28"/>
          <w:szCs w:val="28"/>
        </w:rPr>
      </w:pPr>
      <w:r w:rsidRPr="009F0C1D">
        <w:rPr>
          <w:rStyle w:val="212pt"/>
          <w:rFonts w:eastAsia="Arial Unicode MS"/>
          <w:b w:val="0"/>
          <w:sz w:val="28"/>
          <w:szCs w:val="28"/>
        </w:rPr>
        <w:t xml:space="preserve">10.1.2) </w:t>
      </w:r>
      <w:r w:rsidRPr="009F0C1D">
        <w:rPr>
          <w:rStyle w:val="212pt"/>
          <w:rFonts w:eastAsiaTheme="minorHAnsi"/>
          <w:b w:val="0"/>
          <w:sz w:val="28"/>
          <w:szCs w:val="28"/>
        </w:rPr>
        <w:t>операции аудируемого лица, проводимые на трансграничной основе в юрисдикциях с разнообразными культурами и обстоятельствами ведения бизнеса;</w:t>
      </w:r>
    </w:p>
    <w:p w:rsidR="009F0C1D" w:rsidRPr="009F0C1D"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b/>
          <w:sz w:val="28"/>
          <w:szCs w:val="28"/>
        </w:rPr>
      </w:pPr>
      <w:r w:rsidRPr="009F0C1D">
        <w:rPr>
          <w:rStyle w:val="212pt"/>
          <w:rFonts w:eastAsia="Arial Unicode MS"/>
          <w:b w:val="0"/>
          <w:sz w:val="28"/>
          <w:szCs w:val="28"/>
        </w:rPr>
        <w:t>10.1.3)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9F0C1D" w:rsidRPr="009F0C1D" w:rsidRDefault="009F0C1D" w:rsidP="009F0C1D">
      <w:pPr>
        <w:pStyle w:val="a6"/>
        <w:autoSpaceDE w:val="0"/>
        <w:autoSpaceDN w:val="0"/>
        <w:adjustRightInd w:val="0"/>
        <w:spacing w:after="0" w:line="240" w:lineRule="auto"/>
        <w:ind w:left="0" w:firstLine="709"/>
        <w:jc w:val="both"/>
        <w:rPr>
          <w:rStyle w:val="212pt"/>
          <w:rFonts w:eastAsia="Arial Unicode MS"/>
          <w:b w:val="0"/>
          <w:sz w:val="28"/>
          <w:szCs w:val="28"/>
        </w:rPr>
      </w:pPr>
      <w:r w:rsidRPr="009F0C1D">
        <w:rPr>
          <w:rStyle w:val="212pt"/>
          <w:rFonts w:eastAsia="Arial Unicode MS"/>
          <w:b w:val="0"/>
          <w:sz w:val="28"/>
          <w:szCs w:val="28"/>
        </w:rPr>
        <w:t>10.1.4) платежи за полученные товары или услуги получателям из стран,  отличных от юрисдикций, из которых товары или услуги были получены;</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10.1.5</w:t>
      </w:r>
      <w:r w:rsidRPr="000A4DE8">
        <w:rPr>
          <w:rFonts w:ascii="Times New Roman" w:eastAsia="TimesNewRomanPSMT" w:hAnsi="Times New Roman" w:cs="Times New Roman"/>
          <w:sz w:val="28"/>
          <w:szCs w:val="28"/>
        </w:rPr>
        <w:t>) значительные трансграничные переводы денежных средств, не имеющие коммерческого обоснования;</w:t>
      </w:r>
    </w:p>
    <w:p w:rsidR="009F0C1D" w:rsidRPr="000A4DE8"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10.1.6</w:t>
      </w:r>
      <w:r w:rsidRPr="000A4DE8">
        <w:rPr>
          <w:rFonts w:ascii="Times New Roman" w:eastAsia="TimesNewRomanPSMT" w:hAnsi="Times New Roman" w:cs="Times New Roman"/>
          <w:sz w:val="28"/>
          <w:szCs w:val="28"/>
        </w:rPr>
        <w:t>)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r>
        <w:rPr>
          <w:rFonts w:ascii="Times New Roman" w:eastAsia="TimesNewRomanPSMT" w:hAnsi="Times New Roman" w:cs="Times New Roman"/>
          <w:sz w:val="28"/>
          <w:szCs w:val="28"/>
        </w:rPr>
        <w:t>;</w:t>
      </w:r>
    </w:p>
    <w:p w:rsidR="009F0C1D" w:rsidRPr="009C1E76"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proofErr w:type="gramStart"/>
      <w:r w:rsidRPr="009C1E76">
        <w:rPr>
          <w:rFonts w:ascii="Times New Roman" w:hAnsi="Times New Roman" w:cs="Times New Roman"/>
          <w:sz w:val="28"/>
          <w:szCs w:val="28"/>
        </w:rPr>
        <w:t>связанные</w:t>
      </w:r>
      <w:proofErr w:type="gramEnd"/>
      <w:r w:rsidRPr="009C1E76">
        <w:rPr>
          <w:rFonts w:ascii="Times New Roman" w:hAnsi="Times New Roman" w:cs="Times New Roman"/>
          <w:sz w:val="28"/>
          <w:szCs w:val="28"/>
        </w:rPr>
        <w:t xml:space="preserve"> с возможным «</w:t>
      </w:r>
      <w:proofErr w:type="spellStart"/>
      <w:r w:rsidRPr="009C1E76">
        <w:rPr>
          <w:rFonts w:ascii="Times New Roman" w:hAnsi="Times New Roman" w:cs="Times New Roman"/>
          <w:sz w:val="28"/>
          <w:szCs w:val="28"/>
        </w:rPr>
        <w:t>обналичиванием</w:t>
      </w:r>
      <w:proofErr w:type="spellEnd"/>
      <w:r w:rsidRPr="009C1E76">
        <w:rPr>
          <w:rFonts w:ascii="Times New Roman" w:hAnsi="Times New Roman" w:cs="Times New Roman"/>
          <w:sz w:val="28"/>
          <w:szCs w:val="28"/>
        </w:rPr>
        <w:t>» денежных средств:</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10.2.1</w:t>
      </w:r>
      <w:r w:rsidRPr="000A4DE8">
        <w:rPr>
          <w:rFonts w:ascii="Times New Roman" w:hAnsi="Times New Roman" w:cs="Times New Roman"/>
          <w:sz w:val="28"/>
          <w:szCs w:val="28"/>
        </w:rPr>
        <w:t xml:space="preserve">) </w:t>
      </w:r>
      <w:r w:rsidRPr="000A4DE8">
        <w:rPr>
          <w:rFonts w:ascii="Times New Roman" w:eastAsia="TimesNewRomanPSMT" w:hAnsi="Times New Roman" w:cs="Times New Roman"/>
          <w:sz w:val="28"/>
          <w:szCs w:val="28"/>
        </w:rPr>
        <w:t>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10.2.2</w:t>
      </w:r>
      <w:r w:rsidRPr="000A4DE8">
        <w:rPr>
          <w:rFonts w:ascii="Times New Roman" w:eastAsia="TimesNewRomanPSMT" w:hAnsi="Times New Roman" w:cs="Times New Roman"/>
          <w:sz w:val="28"/>
          <w:szCs w:val="28"/>
        </w:rPr>
        <w:t>) операции аудируемого лица, приводящие к возникновению крупных сумм денежных средств на руках или в обработке;</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10.2.3</w:t>
      </w:r>
      <w:r w:rsidRPr="000A4DE8">
        <w:rPr>
          <w:rFonts w:ascii="Times New Roman" w:eastAsia="TimesNewRomanPSMT" w:hAnsi="Times New Roman" w:cs="Times New Roman"/>
          <w:sz w:val="28"/>
          <w:szCs w:val="28"/>
        </w:rPr>
        <w:t>) операции аудируемого лица с материальными ценностями в запасах, имеющими малый размер, высокую ценность или пользую</w:t>
      </w:r>
      <w:r>
        <w:rPr>
          <w:rFonts w:ascii="Times New Roman" w:eastAsia="TimesNewRomanPSMT" w:hAnsi="Times New Roman" w:cs="Times New Roman"/>
          <w:sz w:val="28"/>
          <w:szCs w:val="28"/>
        </w:rPr>
        <w:t>щими</w:t>
      </w:r>
      <w:r w:rsidRPr="000A4DE8">
        <w:rPr>
          <w:rFonts w:ascii="Times New Roman" w:eastAsia="TimesNewRomanPSMT" w:hAnsi="Times New Roman" w:cs="Times New Roman"/>
          <w:sz w:val="28"/>
          <w:szCs w:val="28"/>
        </w:rPr>
        <w:t xml:space="preserve">ся высоким спросом; </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NewRomanPSMT" w:hAnsi="Times New Roman" w:cs="Times New Roman"/>
          <w:sz w:val="28"/>
          <w:szCs w:val="28"/>
        </w:rPr>
        <w:t>10.2.4</w:t>
      </w:r>
      <w:r w:rsidRPr="000A4DE8">
        <w:rPr>
          <w:rFonts w:ascii="Times New Roman" w:eastAsia="TimesNewRomanPSMT" w:hAnsi="Times New Roman" w:cs="Times New Roman"/>
          <w:sz w:val="28"/>
          <w:szCs w:val="28"/>
        </w:rPr>
        <w:t xml:space="preserve">) операции аудируемого лица с активами, легко конвертируемыми в деньги </w:t>
      </w:r>
      <w:r>
        <w:rPr>
          <w:rFonts w:ascii="Times New Roman" w:eastAsia="TimesNewRomanPSMT" w:hAnsi="Times New Roman" w:cs="Times New Roman"/>
          <w:sz w:val="28"/>
          <w:szCs w:val="28"/>
        </w:rPr>
        <w:t>(</w:t>
      </w:r>
      <w:r w:rsidRPr="000A4DE8">
        <w:rPr>
          <w:rFonts w:ascii="Times New Roman" w:eastAsia="TimesNewRomanPSMT" w:hAnsi="Times New Roman" w:cs="Times New Roman"/>
          <w:sz w:val="28"/>
          <w:szCs w:val="28"/>
        </w:rPr>
        <w:t>например, облигации на предъявителя, бриллианты</w:t>
      </w:r>
      <w:r>
        <w:rPr>
          <w:rFonts w:ascii="Times New Roman" w:eastAsia="TimesNewRomanPSMT" w:hAnsi="Times New Roman" w:cs="Times New Roman"/>
          <w:sz w:val="28"/>
          <w:szCs w:val="28"/>
        </w:rPr>
        <w:t>)</w:t>
      </w:r>
      <w:r w:rsidRPr="000A4DE8">
        <w:rPr>
          <w:rFonts w:ascii="Times New Roman" w:eastAsia="TimesNewRomanPSMT" w:hAnsi="Times New Roman" w:cs="Times New Roman"/>
          <w:sz w:val="28"/>
          <w:szCs w:val="28"/>
        </w:rPr>
        <w:t>;</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10.2.5</w:t>
      </w:r>
      <w:r w:rsidRPr="000A4DE8">
        <w:rPr>
          <w:rFonts w:ascii="Times New Roman" w:eastAsia="TimesNewRomanPSMT" w:hAnsi="Times New Roman" w:cs="Times New Roman"/>
          <w:sz w:val="28"/>
          <w:szCs w:val="28"/>
        </w:rPr>
        <w:t xml:space="preserve">) платежи, получаемые от несвязанных или неизвестных третьих сторон, </w:t>
      </w:r>
      <w:r>
        <w:rPr>
          <w:rFonts w:ascii="Times New Roman" w:eastAsia="TimesNewRomanPSMT" w:hAnsi="Times New Roman" w:cs="Times New Roman"/>
          <w:sz w:val="28"/>
          <w:szCs w:val="28"/>
        </w:rPr>
        <w:t>вы</w:t>
      </w:r>
      <w:r w:rsidRPr="000A4DE8">
        <w:rPr>
          <w:rFonts w:ascii="Times New Roman" w:eastAsia="TimesNewRomanPSMT" w:hAnsi="Times New Roman" w:cs="Times New Roman"/>
          <w:sz w:val="28"/>
          <w:szCs w:val="28"/>
        </w:rPr>
        <w:t>плата вознаграждения наличными в случаях, когда это не является обычным способом оплаты;</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10.2.6</w:t>
      </w:r>
      <w:r w:rsidRPr="000A4DE8">
        <w:rPr>
          <w:rFonts w:ascii="Times New Roman" w:eastAsia="TimesNewRomanPSMT" w:hAnsi="Times New Roman" w:cs="Times New Roman"/>
          <w:sz w:val="28"/>
          <w:szCs w:val="28"/>
        </w:rPr>
        <w:t>) осуществление большого количества операций с наличными средствами;</w:t>
      </w:r>
    </w:p>
    <w:p w:rsidR="009F0C1D" w:rsidRPr="00816EA4"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Pr="00816EA4">
        <w:rPr>
          <w:rFonts w:ascii="Times New Roman" w:hAnsi="Times New Roman" w:cs="Times New Roman"/>
          <w:sz w:val="28"/>
          <w:szCs w:val="28"/>
        </w:rPr>
        <w:t>связанные</w:t>
      </w:r>
      <w:proofErr w:type="gramEnd"/>
      <w:r w:rsidRPr="00816EA4">
        <w:rPr>
          <w:rFonts w:ascii="Times New Roman" w:hAnsi="Times New Roman" w:cs="Times New Roman"/>
          <w:sz w:val="28"/>
          <w:szCs w:val="28"/>
        </w:rPr>
        <w:t xml:space="preserve"> с обращением ценных бумаг:</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10.3.1</w:t>
      </w:r>
      <w:r w:rsidRPr="000A4DE8">
        <w:rPr>
          <w:rFonts w:ascii="Times New Roman" w:hAnsi="Times New Roman" w:cs="Times New Roman"/>
          <w:sz w:val="28"/>
          <w:szCs w:val="28"/>
        </w:rPr>
        <w:t>) операции с ценными бумагами, не имеющие очевидного экономического смысла;</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10.3.2</w:t>
      </w:r>
      <w:r w:rsidRPr="000A4DE8">
        <w:rPr>
          <w:rFonts w:ascii="Times New Roman" w:hAnsi="Times New Roman" w:cs="Times New Roman"/>
          <w:sz w:val="28"/>
          <w:szCs w:val="28"/>
        </w:rPr>
        <w:t>) перевод принадлежащих аудируемому лицу ценных бумаг на свои счета в иностранном депозитарии (иностранных депозитариях);</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10.3.3</w:t>
      </w:r>
      <w:r w:rsidRPr="000A4DE8">
        <w:rPr>
          <w:rFonts w:ascii="Times New Roman" w:hAnsi="Times New Roman" w:cs="Times New Roman"/>
          <w:sz w:val="28"/>
          <w:szCs w:val="28"/>
        </w:rPr>
        <w:t xml:space="preserve">) операции по приобретению и последующему отчуждению аудируемым лицом ценных бумаг </w:t>
      </w:r>
      <w:r>
        <w:rPr>
          <w:rFonts w:ascii="Times New Roman" w:hAnsi="Times New Roman" w:cs="Times New Roman"/>
          <w:sz w:val="28"/>
          <w:szCs w:val="28"/>
        </w:rPr>
        <w:t xml:space="preserve">на протяжении </w:t>
      </w:r>
      <w:r w:rsidRPr="000A4DE8">
        <w:rPr>
          <w:rFonts w:ascii="Times New Roman" w:hAnsi="Times New Roman" w:cs="Times New Roman"/>
          <w:sz w:val="28"/>
          <w:szCs w:val="28"/>
        </w:rPr>
        <w:t>коротк</w:t>
      </w:r>
      <w:r>
        <w:rPr>
          <w:rFonts w:ascii="Times New Roman" w:hAnsi="Times New Roman" w:cs="Times New Roman"/>
          <w:sz w:val="28"/>
          <w:szCs w:val="28"/>
        </w:rPr>
        <w:t>ого периода</w:t>
      </w:r>
      <w:r w:rsidRPr="000A4DE8">
        <w:rPr>
          <w:rFonts w:ascii="Times New Roman" w:hAnsi="Times New Roman" w:cs="Times New Roman"/>
          <w:sz w:val="28"/>
          <w:szCs w:val="28"/>
        </w:rPr>
        <w:t>;</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10.3.4</w:t>
      </w:r>
      <w:r w:rsidRPr="000A4DE8">
        <w:rPr>
          <w:rFonts w:ascii="Times New Roman" w:hAnsi="Times New Roman" w:cs="Times New Roman"/>
          <w:sz w:val="28"/>
          <w:szCs w:val="28"/>
        </w:rPr>
        <w:t>)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roofErr w:type="gramEnd"/>
    </w:p>
    <w:p w:rsidR="009F0C1D" w:rsidRPr="00816EA4"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10.4) </w:t>
      </w:r>
      <w:proofErr w:type="gramStart"/>
      <w:r w:rsidRPr="00816EA4">
        <w:rPr>
          <w:rFonts w:ascii="Times New Roman" w:eastAsia="TimesNewRomanPSMT" w:hAnsi="Times New Roman" w:cs="Times New Roman"/>
          <w:sz w:val="28"/>
          <w:szCs w:val="28"/>
        </w:rPr>
        <w:t>связанные</w:t>
      </w:r>
      <w:proofErr w:type="gramEnd"/>
      <w:r w:rsidRPr="00816EA4">
        <w:rPr>
          <w:rFonts w:ascii="Times New Roman" w:eastAsia="TimesNewRomanPSMT" w:hAnsi="Times New Roman" w:cs="Times New Roman"/>
          <w:sz w:val="28"/>
          <w:szCs w:val="28"/>
        </w:rPr>
        <w:t xml:space="preserve"> с возможным хищением, мошенничеством или преднамеренным банкротством:</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10.4.1</w:t>
      </w:r>
      <w:r w:rsidRPr="000A4DE8">
        <w:rPr>
          <w:rFonts w:ascii="Times New Roman" w:eastAsia="TimesNewRomanPSMT" w:hAnsi="Times New Roman" w:cs="Times New Roman"/>
          <w:sz w:val="28"/>
          <w:szCs w:val="28"/>
        </w:rPr>
        <w:t>) инвестиц</w:t>
      </w:r>
      <w:r>
        <w:rPr>
          <w:rFonts w:ascii="Times New Roman" w:eastAsia="TimesNewRomanPSMT" w:hAnsi="Times New Roman" w:cs="Times New Roman"/>
          <w:sz w:val="28"/>
          <w:szCs w:val="28"/>
        </w:rPr>
        <w:t xml:space="preserve">ии в недвижимость по завышенным или </w:t>
      </w:r>
      <w:r w:rsidRPr="000A4DE8">
        <w:rPr>
          <w:rFonts w:ascii="Times New Roman" w:eastAsia="TimesNewRomanPSMT" w:hAnsi="Times New Roman" w:cs="Times New Roman"/>
          <w:sz w:val="28"/>
          <w:szCs w:val="28"/>
        </w:rPr>
        <w:t>заниженным ценам;</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10.4.2</w:t>
      </w:r>
      <w:r w:rsidRPr="000A4DE8">
        <w:rPr>
          <w:rFonts w:ascii="Times New Roman" w:eastAsia="TimesNewRomanPSMT" w:hAnsi="Times New Roman" w:cs="Times New Roman"/>
          <w:sz w:val="28"/>
          <w:szCs w:val="28"/>
        </w:rPr>
        <w:t>) завышение или занижение сумм в счетах за товары</w:t>
      </w:r>
      <w:r>
        <w:rPr>
          <w:rFonts w:ascii="Times New Roman" w:eastAsia="TimesNewRomanPSMT" w:hAnsi="Times New Roman" w:cs="Times New Roman"/>
          <w:sz w:val="28"/>
          <w:szCs w:val="28"/>
        </w:rPr>
        <w:t xml:space="preserve"> и </w:t>
      </w:r>
      <w:r w:rsidRPr="000A4DE8">
        <w:rPr>
          <w:rFonts w:ascii="Times New Roman" w:eastAsia="TimesNewRomanPSMT" w:hAnsi="Times New Roman" w:cs="Times New Roman"/>
          <w:sz w:val="28"/>
          <w:szCs w:val="28"/>
        </w:rPr>
        <w:t>услуги;</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10.4.3</w:t>
      </w:r>
      <w:r w:rsidRPr="000A4DE8">
        <w:rPr>
          <w:rFonts w:ascii="Times New Roman" w:eastAsia="TimesNewRomanPSMT" w:hAnsi="Times New Roman" w:cs="Times New Roman"/>
          <w:sz w:val="28"/>
          <w:szCs w:val="28"/>
        </w:rPr>
        <w:t>) неоднократное выставление счетов на одни и те же товары</w:t>
      </w:r>
      <w:r>
        <w:rPr>
          <w:rFonts w:ascii="Times New Roman" w:eastAsia="TimesNewRomanPSMT" w:hAnsi="Times New Roman" w:cs="Times New Roman"/>
          <w:sz w:val="28"/>
          <w:szCs w:val="28"/>
        </w:rPr>
        <w:t xml:space="preserve"> и </w:t>
      </w:r>
      <w:r w:rsidRPr="000A4DE8">
        <w:rPr>
          <w:rFonts w:ascii="Times New Roman" w:eastAsia="TimesNewRomanPSMT" w:hAnsi="Times New Roman" w:cs="Times New Roman"/>
          <w:sz w:val="28"/>
          <w:szCs w:val="28"/>
        </w:rPr>
        <w:t>услуги;</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10.4.4</w:t>
      </w:r>
      <w:r w:rsidRPr="000A4DE8">
        <w:rPr>
          <w:rFonts w:ascii="Times New Roman" w:eastAsia="TimesNewRomanPSMT" w:hAnsi="Times New Roman" w:cs="Times New Roman"/>
          <w:sz w:val="28"/>
          <w:szCs w:val="28"/>
        </w:rPr>
        <w:t>) многочисленные перепродажи товаров</w:t>
      </w:r>
      <w:r>
        <w:rPr>
          <w:rFonts w:ascii="Times New Roman" w:eastAsia="TimesNewRomanPSMT" w:hAnsi="Times New Roman" w:cs="Times New Roman"/>
          <w:sz w:val="28"/>
          <w:szCs w:val="28"/>
        </w:rPr>
        <w:t xml:space="preserve"> и </w:t>
      </w:r>
      <w:r w:rsidRPr="000A4DE8">
        <w:rPr>
          <w:rFonts w:ascii="Times New Roman" w:eastAsia="TimesNewRomanPSMT" w:hAnsi="Times New Roman" w:cs="Times New Roman"/>
          <w:sz w:val="28"/>
          <w:szCs w:val="28"/>
        </w:rPr>
        <w:t>услуг;</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10.4.5</w:t>
      </w:r>
      <w:r w:rsidRPr="000A4DE8">
        <w:rPr>
          <w:rFonts w:ascii="Times New Roman" w:hAnsi="Times New Roman" w:cs="Times New Roman"/>
          <w:sz w:val="28"/>
          <w:szCs w:val="28"/>
        </w:rPr>
        <w:t>) деятельность аудируемого лица, в рамках которой производятся операции по зачислению денежных средств на банковский счет и списанию денежных сре</w:t>
      </w:r>
      <w:proofErr w:type="gramStart"/>
      <w:r w:rsidRPr="000A4DE8">
        <w:rPr>
          <w:rFonts w:ascii="Times New Roman" w:hAnsi="Times New Roman" w:cs="Times New Roman"/>
          <w:sz w:val="28"/>
          <w:szCs w:val="28"/>
        </w:rPr>
        <w:t>дств с б</w:t>
      </w:r>
      <w:proofErr w:type="gramEnd"/>
      <w:r w:rsidRPr="000A4DE8">
        <w:rPr>
          <w:rFonts w:ascii="Times New Roman" w:hAnsi="Times New Roman" w:cs="Times New Roman"/>
          <w:sz w:val="28"/>
          <w:szCs w:val="28"/>
        </w:rPr>
        <w:t>анковского счета, не создает обязательств по уплате налогов либо налоговая нагрузка является минимальной;</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10.4.6</w:t>
      </w:r>
      <w:r w:rsidRPr="000A4DE8">
        <w:rPr>
          <w:rFonts w:ascii="Times New Roman" w:hAnsi="Times New Roman" w:cs="Times New Roman"/>
          <w:sz w:val="28"/>
          <w:szCs w:val="28"/>
        </w:rPr>
        <w:t>)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hAnsi="Times New Roman" w:cs="Times New Roman"/>
          <w:sz w:val="28"/>
          <w:szCs w:val="28"/>
        </w:rPr>
        <w:t>10.4.7</w:t>
      </w:r>
      <w:r w:rsidRPr="000A4DE8">
        <w:rPr>
          <w:rFonts w:ascii="Times New Roman" w:hAnsi="Times New Roman" w:cs="Times New Roman"/>
          <w:sz w:val="28"/>
          <w:szCs w:val="28"/>
        </w:rPr>
        <w:t>)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w:t>
      </w:r>
      <w:r w:rsidRPr="000A4DE8">
        <w:rPr>
          <w:rFonts w:ascii="Times New Roman" w:eastAsia="TimesNewRomanPSMT" w:hAnsi="Times New Roman" w:cs="Times New Roman"/>
          <w:sz w:val="28"/>
          <w:szCs w:val="28"/>
        </w:rPr>
        <w:t xml:space="preserve"> </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10.4.8</w:t>
      </w:r>
      <w:r w:rsidRPr="000A4DE8">
        <w:rPr>
          <w:rFonts w:ascii="Times New Roman" w:eastAsia="TimesNewRomanPSMT" w:hAnsi="Times New Roman" w:cs="Times New Roman"/>
          <w:sz w:val="28"/>
          <w:szCs w:val="28"/>
        </w:rPr>
        <w:t>) операции по оформлению прощения долга по неисполненным обязательствам;</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NewRomanPSMT" w:hAnsi="Times New Roman" w:cs="Times New Roman"/>
          <w:sz w:val="28"/>
          <w:szCs w:val="28"/>
        </w:rPr>
        <w:t>10.4.9</w:t>
      </w:r>
      <w:r w:rsidRPr="000A4DE8">
        <w:rPr>
          <w:rFonts w:ascii="Times New Roman" w:eastAsia="TimesNewRomanPSMT" w:hAnsi="Times New Roman" w:cs="Times New Roman"/>
          <w:sz w:val="28"/>
          <w:szCs w:val="28"/>
        </w:rPr>
        <w:t>) операции по сделкам, предусматривающим передачу в пользу аффилированного партнера по сделке имущества и</w:t>
      </w:r>
      <w:r>
        <w:rPr>
          <w:rFonts w:ascii="Times New Roman" w:eastAsia="TimesNewRomanPSMT" w:hAnsi="Times New Roman" w:cs="Times New Roman"/>
          <w:sz w:val="28"/>
          <w:szCs w:val="28"/>
        </w:rPr>
        <w:t xml:space="preserve"> (</w:t>
      </w:r>
      <w:r w:rsidRPr="000A4DE8">
        <w:rPr>
          <w:rFonts w:ascii="Times New Roman" w:eastAsia="TimesNewRomanPSMT" w:hAnsi="Times New Roman" w:cs="Times New Roman"/>
          <w:sz w:val="28"/>
          <w:szCs w:val="28"/>
        </w:rPr>
        <w:t>или</w:t>
      </w:r>
      <w:r>
        <w:rPr>
          <w:rFonts w:ascii="Times New Roman" w:eastAsia="TimesNewRomanPSMT" w:hAnsi="Times New Roman" w:cs="Times New Roman"/>
          <w:sz w:val="28"/>
          <w:szCs w:val="28"/>
        </w:rPr>
        <w:t>)</w:t>
      </w:r>
      <w:r w:rsidRPr="000A4DE8">
        <w:rPr>
          <w:rFonts w:ascii="Times New Roman" w:eastAsia="TimesNewRomanPSMT" w:hAnsi="Times New Roman" w:cs="Times New Roman"/>
          <w:sz w:val="28"/>
          <w:szCs w:val="28"/>
        </w:rPr>
        <w:t xml:space="preserve"> денежных средств;</w:t>
      </w:r>
    </w:p>
    <w:p w:rsidR="009F0C1D" w:rsidRPr="000A4DE8"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10.4.10</w:t>
      </w:r>
      <w:r w:rsidRPr="000A4DE8">
        <w:rPr>
          <w:rFonts w:ascii="Times New Roman" w:eastAsia="TimesNewRomanPSMT" w:hAnsi="Times New Roman" w:cs="Times New Roman"/>
          <w:sz w:val="28"/>
          <w:szCs w:val="28"/>
        </w:rPr>
        <w:t>) операции аудируемого лица, не относящиеся к сфере его деятельности;</w:t>
      </w:r>
    </w:p>
    <w:p w:rsidR="009F0C1D" w:rsidRPr="00816EA4" w:rsidRDefault="009F0C1D" w:rsidP="009F0C1D">
      <w:pPr>
        <w:pStyle w:val="a6"/>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10.5) </w:t>
      </w:r>
      <w:proofErr w:type="gramStart"/>
      <w:r w:rsidRPr="00816EA4">
        <w:rPr>
          <w:rFonts w:ascii="Times New Roman" w:eastAsia="TimesNewRomanPSMT" w:hAnsi="Times New Roman" w:cs="Times New Roman"/>
          <w:sz w:val="28"/>
          <w:szCs w:val="28"/>
        </w:rPr>
        <w:t>связанные</w:t>
      </w:r>
      <w:proofErr w:type="gramEnd"/>
      <w:r w:rsidRPr="00816EA4">
        <w:rPr>
          <w:rFonts w:ascii="Times New Roman" w:eastAsia="TimesNewRomanPSMT" w:hAnsi="Times New Roman" w:cs="Times New Roman"/>
          <w:sz w:val="28"/>
          <w:szCs w:val="28"/>
        </w:rPr>
        <w:t xml:space="preserve"> с лицами, подпадающими под </w:t>
      </w:r>
      <w:proofErr w:type="spellStart"/>
      <w:r w:rsidRPr="00816EA4">
        <w:rPr>
          <w:rFonts w:ascii="Times New Roman" w:eastAsia="TimesNewRomanPSMT" w:hAnsi="Times New Roman" w:cs="Times New Roman"/>
          <w:sz w:val="28"/>
          <w:szCs w:val="28"/>
        </w:rPr>
        <w:t>санкционный</w:t>
      </w:r>
      <w:proofErr w:type="spellEnd"/>
      <w:r w:rsidRPr="00816EA4">
        <w:rPr>
          <w:rFonts w:ascii="Times New Roman" w:eastAsia="TimesNewRomanPSMT" w:hAnsi="Times New Roman" w:cs="Times New Roman"/>
          <w:sz w:val="28"/>
          <w:szCs w:val="28"/>
        </w:rPr>
        <w:t xml:space="preserve"> режим:</w:t>
      </w:r>
    </w:p>
    <w:p w:rsidR="009F0C1D" w:rsidRPr="000A4DE8" w:rsidRDefault="009F0C1D" w:rsidP="009F0C1D">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10.5.1</w:t>
      </w:r>
      <w:r w:rsidRPr="000A4DE8">
        <w:rPr>
          <w:rFonts w:ascii="Times New Roman" w:hAnsi="Times New Roman" w:cs="Times New Roman"/>
          <w:sz w:val="28"/>
          <w:szCs w:val="28"/>
        </w:rPr>
        <w:t>) осуществление аудируемым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w:t>
      </w:r>
      <w:r>
        <w:rPr>
          <w:rFonts w:ascii="Times New Roman" w:hAnsi="Times New Roman" w:cs="Times New Roman"/>
          <w:sz w:val="28"/>
          <w:szCs w:val="28"/>
        </w:rPr>
        <w:t>ми</w:t>
      </w:r>
      <w:r w:rsidRPr="000A4DE8">
        <w:rPr>
          <w:rFonts w:ascii="Times New Roman" w:hAnsi="Times New Roman" w:cs="Times New Roman"/>
          <w:sz w:val="28"/>
          <w:szCs w:val="28"/>
        </w:rPr>
        <w:t>, в отношении которых межведомственным координационным органом, осуществляющим функции по</w:t>
      </w:r>
      <w:proofErr w:type="gramEnd"/>
      <w:r w:rsidRPr="000A4DE8">
        <w:rPr>
          <w:rFonts w:ascii="Times New Roman" w:hAnsi="Times New Roman" w:cs="Times New Roman"/>
          <w:sz w:val="28"/>
          <w:szCs w:val="28"/>
        </w:rPr>
        <w:t xml:space="preserve"> противодействию </w:t>
      </w:r>
      <w:r w:rsidRPr="000A4DE8">
        <w:rPr>
          <w:rFonts w:ascii="Times New Roman" w:hAnsi="Times New Roman" w:cs="Times New Roman"/>
          <w:sz w:val="28"/>
          <w:szCs w:val="28"/>
        </w:rPr>
        <w:lastRenderedPageBreak/>
        <w:t>финансированию терроризма, может быть принято решение о замораживании (блокировании) денежных средств или иного имущества;</w:t>
      </w:r>
    </w:p>
    <w:p w:rsidR="009F0C1D" w:rsidRPr="000A4DE8" w:rsidRDefault="009F0C1D" w:rsidP="009F0C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10.5.2</w:t>
      </w:r>
      <w:r w:rsidRPr="000A4DE8">
        <w:rPr>
          <w:rFonts w:ascii="Times New Roman" w:hAnsi="Times New Roman" w:cs="Times New Roman"/>
          <w:sz w:val="28"/>
          <w:szCs w:val="28"/>
        </w:rPr>
        <w:t>) осуществления аудируемым лицом операций (сделок) в случае, если одной из сторон таки</w:t>
      </w:r>
      <w:r>
        <w:rPr>
          <w:rFonts w:ascii="Times New Roman" w:hAnsi="Times New Roman" w:cs="Times New Roman"/>
          <w:sz w:val="28"/>
          <w:szCs w:val="28"/>
        </w:rPr>
        <w:t>х</w:t>
      </w:r>
      <w:r w:rsidRPr="000A4DE8">
        <w:rPr>
          <w:rFonts w:ascii="Times New Roman" w:hAnsi="Times New Roman" w:cs="Times New Roman"/>
          <w:sz w:val="28"/>
          <w:szCs w:val="28"/>
        </w:rPr>
        <w:t xml:space="preserve"> операци</w:t>
      </w:r>
      <w:r>
        <w:rPr>
          <w:rFonts w:ascii="Times New Roman" w:hAnsi="Times New Roman" w:cs="Times New Roman"/>
          <w:sz w:val="28"/>
          <w:szCs w:val="28"/>
        </w:rPr>
        <w:t>й</w:t>
      </w:r>
      <w:r w:rsidRPr="000A4DE8">
        <w:rPr>
          <w:rFonts w:ascii="Times New Roman" w:hAnsi="Times New Roman" w:cs="Times New Roman"/>
          <w:sz w:val="28"/>
          <w:szCs w:val="28"/>
        </w:rPr>
        <w:t xml:space="preserve"> (сдел</w:t>
      </w:r>
      <w:r>
        <w:rPr>
          <w:rFonts w:ascii="Times New Roman" w:hAnsi="Times New Roman" w:cs="Times New Roman"/>
          <w:sz w:val="28"/>
          <w:szCs w:val="28"/>
        </w:rPr>
        <w:t>ок</w:t>
      </w:r>
      <w:r w:rsidRPr="000A4DE8">
        <w:rPr>
          <w:rFonts w:ascii="Times New Roman" w:hAnsi="Times New Roman" w:cs="Times New Roman"/>
          <w:sz w:val="28"/>
          <w:szCs w:val="28"/>
        </w:rPr>
        <w:t>)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9F0C1D" w:rsidRPr="00211EF1" w:rsidRDefault="009F0C1D" w:rsidP="009F0C1D">
      <w:pPr>
        <w:pStyle w:val="a6"/>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11. </w:t>
      </w:r>
      <w:r w:rsidRPr="00211EF1">
        <w:rPr>
          <w:rFonts w:ascii="Times New Roman" w:hAnsi="Times New Roman" w:cs="Times New Roman"/>
          <w:sz w:val="28"/>
          <w:szCs w:val="28"/>
        </w:rPr>
        <w:t>Фактор</w:t>
      </w:r>
      <w:r>
        <w:rPr>
          <w:rFonts w:ascii="Times New Roman" w:hAnsi="Times New Roman" w:cs="Times New Roman"/>
          <w:sz w:val="28"/>
          <w:szCs w:val="28"/>
        </w:rPr>
        <w:t>ами</w:t>
      </w:r>
      <w:r w:rsidRPr="00211EF1">
        <w:rPr>
          <w:rFonts w:ascii="Times New Roman" w:hAnsi="Times New Roman" w:cs="Times New Roman"/>
          <w:sz w:val="28"/>
          <w:szCs w:val="28"/>
        </w:rPr>
        <w:t>, повышающи</w:t>
      </w:r>
      <w:r>
        <w:rPr>
          <w:rFonts w:ascii="Times New Roman" w:hAnsi="Times New Roman" w:cs="Times New Roman"/>
          <w:sz w:val="28"/>
          <w:szCs w:val="28"/>
        </w:rPr>
        <w:t>ми</w:t>
      </w:r>
      <w:r w:rsidRPr="00211EF1">
        <w:rPr>
          <w:rFonts w:ascii="Times New Roman" w:hAnsi="Times New Roman" w:cs="Times New Roman"/>
          <w:sz w:val="28"/>
          <w:szCs w:val="28"/>
        </w:rPr>
        <w:t xml:space="preserve"> риск</w:t>
      </w:r>
      <w:r>
        <w:rPr>
          <w:rFonts w:ascii="Times New Roman" w:hAnsi="Times New Roman" w:cs="Times New Roman"/>
          <w:sz w:val="28"/>
          <w:szCs w:val="28"/>
        </w:rPr>
        <w:t>и ОД/ФТ, являются, в частности</w:t>
      </w:r>
      <w:r w:rsidRPr="00211EF1">
        <w:rPr>
          <w:rFonts w:ascii="Times New Roman" w:hAnsi="Times New Roman" w:cs="Times New Roman"/>
          <w:sz w:val="28"/>
          <w:szCs w:val="28"/>
        </w:rPr>
        <w:t>:</w:t>
      </w:r>
    </w:p>
    <w:p w:rsidR="009F0C1D" w:rsidRPr="00211EF1" w:rsidRDefault="009F0C1D" w:rsidP="009F0C1D">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 xml:space="preserve">11.1) </w:t>
      </w:r>
      <w:r w:rsidRPr="00211EF1">
        <w:rPr>
          <w:rFonts w:ascii="Times New Roman" w:eastAsia="@Meiryo UI" w:hAnsi="Times New Roman" w:cs="Times New Roman"/>
          <w:sz w:val="28"/>
          <w:szCs w:val="28"/>
          <w:lang w:eastAsia="ru-RU"/>
        </w:rPr>
        <w:t>отсутствие информации о клиенте аудируемого лица или его контрагенте в общедоступных источниках информации;</w:t>
      </w:r>
    </w:p>
    <w:p w:rsidR="009F0C1D"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211EF1">
        <w:rPr>
          <w:rFonts w:ascii="Times New Roman" w:hAnsi="Times New Roman" w:cs="Times New Roman"/>
          <w:sz w:val="28"/>
          <w:szCs w:val="28"/>
        </w:rPr>
        <w:t>внесен</w:t>
      </w:r>
      <w:r>
        <w:rPr>
          <w:rFonts w:ascii="Times New Roman" w:hAnsi="Times New Roman" w:cs="Times New Roman"/>
          <w:sz w:val="28"/>
          <w:szCs w:val="28"/>
        </w:rPr>
        <w:t>ие</w:t>
      </w:r>
      <w:r w:rsidRPr="00211EF1">
        <w:rPr>
          <w:rFonts w:ascii="Times New Roman" w:hAnsi="Times New Roman" w:cs="Times New Roman"/>
          <w:sz w:val="28"/>
          <w:szCs w:val="28"/>
        </w:rPr>
        <w:t xml:space="preserve"> запис</w:t>
      </w:r>
      <w:r>
        <w:rPr>
          <w:rFonts w:ascii="Times New Roman" w:hAnsi="Times New Roman" w:cs="Times New Roman"/>
          <w:sz w:val="28"/>
          <w:szCs w:val="28"/>
        </w:rPr>
        <w:t>и</w:t>
      </w:r>
      <w:r w:rsidRPr="00211EF1">
        <w:rPr>
          <w:rFonts w:ascii="Times New Roman" w:hAnsi="Times New Roman" w:cs="Times New Roman"/>
          <w:sz w:val="28"/>
          <w:szCs w:val="28"/>
        </w:rPr>
        <w:t xml:space="preserve"> о недостоверности сведений о</w:t>
      </w:r>
      <w:r w:rsidRPr="00FA7118">
        <w:rPr>
          <w:rFonts w:ascii="Times New Roman" w:hAnsi="Times New Roman" w:cs="Times New Roman"/>
          <w:sz w:val="28"/>
          <w:szCs w:val="28"/>
        </w:rPr>
        <w:t xml:space="preserve"> </w:t>
      </w:r>
      <w:r w:rsidRPr="00211EF1">
        <w:rPr>
          <w:rFonts w:ascii="Times New Roman" w:hAnsi="Times New Roman" w:cs="Times New Roman"/>
          <w:sz w:val="28"/>
          <w:szCs w:val="28"/>
        </w:rPr>
        <w:t>клиент</w:t>
      </w:r>
      <w:r>
        <w:rPr>
          <w:rFonts w:ascii="Times New Roman" w:hAnsi="Times New Roman" w:cs="Times New Roman"/>
          <w:sz w:val="28"/>
          <w:szCs w:val="28"/>
        </w:rPr>
        <w:t>е</w:t>
      </w:r>
      <w:r w:rsidRPr="00211EF1">
        <w:rPr>
          <w:rFonts w:ascii="Times New Roman" w:hAnsi="Times New Roman" w:cs="Times New Roman"/>
          <w:sz w:val="28"/>
          <w:szCs w:val="28"/>
        </w:rPr>
        <w:t xml:space="preserve"> или контрагент</w:t>
      </w:r>
      <w:r>
        <w:rPr>
          <w:rFonts w:ascii="Times New Roman" w:hAnsi="Times New Roman" w:cs="Times New Roman"/>
          <w:sz w:val="28"/>
          <w:szCs w:val="28"/>
        </w:rPr>
        <w:t>е</w:t>
      </w:r>
      <w:r w:rsidRPr="00211EF1">
        <w:rPr>
          <w:rFonts w:ascii="Times New Roman" w:hAnsi="Times New Roman" w:cs="Times New Roman"/>
          <w:sz w:val="28"/>
          <w:szCs w:val="28"/>
        </w:rPr>
        <w:t xml:space="preserve"> аудируемого лица</w:t>
      </w:r>
      <w:r>
        <w:rPr>
          <w:rFonts w:ascii="Times New Roman" w:hAnsi="Times New Roman" w:cs="Times New Roman"/>
          <w:sz w:val="28"/>
          <w:szCs w:val="28"/>
        </w:rPr>
        <w:t xml:space="preserve"> </w:t>
      </w:r>
      <w:r w:rsidRPr="00211EF1">
        <w:rPr>
          <w:rFonts w:ascii="Times New Roman" w:hAnsi="Times New Roman" w:cs="Times New Roman"/>
          <w:sz w:val="28"/>
          <w:szCs w:val="28"/>
        </w:rPr>
        <w:t>в единый государственный реестр юридических лиц</w:t>
      </w:r>
      <w:r>
        <w:rPr>
          <w:rFonts w:ascii="Times New Roman" w:hAnsi="Times New Roman" w:cs="Times New Roman"/>
          <w:sz w:val="28"/>
          <w:szCs w:val="28"/>
        </w:rPr>
        <w:t>;</w:t>
      </w:r>
    </w:p>
    <w:p w:rsidR="009F0C1D" w:rsidRPr="00211EF1"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 xml:space="preserve">11.3) </w:t>
      </w:r>
      <w:r w:rsidRPr="00211EF1">
        <w:rPr>
          <w:rFonts w:ascii="Times New Roman" w:eastAsia="TimesNewRomanPSMT" w:hAnsi="Times New Roman" w:cs="Times New Roman"/>
          <w:sz w:val="28"/>
          <w:szCs w:val="28"/>
        </w:rPr>
        <w:t>использование услуг деловых посредников, экономическая обоснованность которых представляется неочевидной;</w:t>
      </w:r>
    </w:p>
    <w:p w:rsidR="009F0C1D" w:rsidRPr="00211EF1"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 xml:space="preserve">11.4) </w:t>
      </w:r>
      <w:r w:rsidRPr="00211EF1">
        <w:rPr>
          <w:rFonts w:ascii="Times New Roman" w:eastAsia="TimesNewRomanPSMT" w:hAnsi="Times New Roman" w:cs="Times New Roman"/>
          <w:sz w:val="28"/>
          <w:szCs w:val="28"/>
        </w:rPr>
        <w:t>значительная по объему недостача активов из состава запасов или иных материальных активов;</w:t>
      </w:r>
    </w:p>
    <w:p w:rsidR="009F0C1D" w:rsidRPr="00211EF1" w:rsidRDefault="009F0C1D" w:rsidP="009F0C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 xml:space="preserve">11.5) </w:t>
      </w:r>
      <w:r w:rsidRPr="00211EF1">
        <w:rPr>
          <w:rFonts w:ascii="Times New Roman" w:eastAsia="TimesNewRomanPSMT" w:hAnsi="Times New Roman" w:cs="Times New Roman"/>
          <w:sz w:val="28"/>
          <w:szCs w:val="28"/>
        </w:rPr>
        <w:t>осуществление аудируемым лицо деятельности в нескольких юрисдикциях в отсутствие централизованного корпоративного управления.</w:t>
      </w:r>
    </w:p>
    <w:p w:rsidR="009F0C1D" w:rsidRPr="000A4DE8" w:rsidRDefault="009F0C1D" w:rsidP="009F0C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Приведенные в настоящем разделе перечни </w:t>
      </w:r>
      <w:r w:rsidRPr="000A4DE8">
        <w:rPr>
          <w:rFonts w:ascii="Times New Roman" w:eastAsia="Times New Roman" w:hAnsi="Times New Roman" w:cs="Times New Roman"/>
          <w:sz w:val="28"/>
          <w:szCs w:val="28"/>
          <w:lang w:eastAsia="ru-RU"/>
        </w:rPr>
        <w:t>риск</w:t>
      </w:r>
      <w:r>
        <w:rPr>
          <w:rFonts w:ascii="Times New Roman" w:eastAsia="Times New Roman" w:hAnsi="Times New Roman" w:cs="Times New Roman"/>
          <w:sz w:val="28"/>
          <w:szCs w:val="28"/>
          <w:lang w:eastAsia="ru-RU"/>
        </w:rPr>
        <w:t>ов</w:t>
      </w:r>
      <w:r w:rsidRPr="000A4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ОД/ФТ </w:t>
      </w:r>
      <w:r w:rsidRPr="000A4DE8">
        <w:rPr>
          <w:rFonts w:ascii="Times New Roman" w:eastAsia="Times New Roman" w:hAnsi="Times New Roman" w:cs="Times New Roman"/>
          <w:sz w:val="28"/>
          <w:szCs w:val="28"/>
          <w:lang w:eastAsia="ru-RU"/>
        </w:rPr>
        <w:t xml:space="preserve">не являются исчерпывающими и могут </w:t>
      </w:r>
      <w:r>
        <w:rPr>
          <w:rFonts w:ascii="Times New Roman" w:eastAsia="Times New Roman" w:hAnsi="Times New Roman" w:cs="Times New Roman"/>
          <w:sz w:val="28"/>
          <w:szCs w:val="28"/>
          <w:lang w:eastAsia="ru-RU"/>
        </w:rPr>
        <w:t>изменяться (</w:t>
      </w:r>
      <w:r w:rsidRPr="000A4DE8">
        <w:rPr>
          <w:rFonts w:ascii="Times New Roman" w:eastAsia="Times New Roman" w:hAnsi="Times New Roman" w:cs="Times New Roman"/>
          <w:sz w:val="28"/>
          <w:szCs w:val="28"/>
          <w:lang w:eastAsia="ru-RU"/>
        </w:rPr>
        <w:t>дополняться</w:t>
      </w:r>
      <w:r>
        <w:rPr>
          <w:rFonts w:ascii="Times New Roman" w:eastAsia="Times New Roman" w:hAnsi="Times New Roman" w:cs="Times New Roman"/>
          <w:sz w:val="28"/>
          <w:szCs w:val="28"/>
          <w:lang w:eastAsia="ru-RU"/>
        </w:rPr>
        <w:t>)</w:t>
      </w:r>
      <w:r w:rsidRPr="000A4DE8">
        <w:rPr>
          <w:rFonts w:ascii="Times New Roman" w:eastAsia="Times New Roman" w:hAnsi="Times New Roman" w:cs="Times New Roman"/>
          <w:sz w:val="28"/>
          <w:szCs w:val="28"/>
          <w:lang w:eastAsia="ru-RU"/>
        </w:rPr>
        <w:t xml:space="preserve"> аудиторами</w:t>
      </w:r>
      <w:r>
        <w:rPr>
          <w:rFonts w:ascii="Times New Roman" w:eastAsia="Times New Roman" w:hAnsi="Times New Roman" w:cs="Times New Roman"/>
          <w:sz w:val="28"/>
          <w:szCs w:val="28"/>
          <w:lang w:eastAsia="ru-RU"/>
        </w:rPr>
        <w:t xml:space="preserve"> самостоятельно</w:t>
      </w:r>
      <w:r w:rsidRPr="000A4DE8">
        <w:rPr>
          <w:rFonts w:ascii="Times New Roman" w:eastAsia="Times New Roman" w:hAnsi="Times New Roman" w:cs="Times New Roman"/>
          <w:sz w:val="28"/>
          <w:szCs w:val="28"/>
          <w:lang w:eastAsia="ru-RU"/>
        </w:rPr>
        <w:t xml:space="preserve">, исходя из складывающейся практики взаимодействия с аудируемыми лицами, анализа </w:t>
      </w:r>
      <w:r>
        <w:rPr>
          <w:rFonts w:ascii="Times New Roman" w:eastAsia="Times New Roman" w:hAnsi="Times New Roman" w:cs="Times New Roman"/>
          <w:sz w:val="28"/>
          <w:szCs w:val="28"/>
          <w:lang w:eastAsia="ru-RU"/>
        </w:rPr>
        <w:t>их</w:t>
      </w:r>
      <w:r w:rsidRPr="000A4DE8">
        <w:rPr>
          <w:rFonts w:ascii="Times New Roman" w:eastAsia="Times New Roman" w:hAnsi="Times New Roman" w:cs="Times New Roman"/>
          <w:sz w:val="28"/>
          <w:szCs w:val="28"/>
          <w:lang w:eastAsia="ru-RU"/>
        </w:rPr>
        <w:t xml:space="preserve"> операций, актуальных типологий ОД/ФТ и </w:t>
      </w:r>
      <w:r>
        <w:rPr>
          <w:rFonts w:ascii="Times New Roman" w:eastAsia="Times New Roman" w:hAnsi="Times New Roman" w:cs="Times New Roman"/>
          <w:sz w:val="28"/>
          <w:szCs w:val="28"/>
          <w:lang w:eastAsia="ru-RU"/>
        </w:rPr>
        <w:t>других факторов</w:t>
      </w:r>
      <w:r w:rsidRPr="000A4DE8">
        <w:rPr>
          <w:rFonts w:ascii="Times New Roman" w:eastAsia="Times New Roman" w:hAnsi="Times New Roman" w:cs="Times New Roman"/>
          <w:sz w:val="28"/>
          <w:szCs w:val="28"/>
          <w:lang w:eastAsia="ru-RU"/>
        </w:rPr>
        <w:t>.</w:t>
      </w:r>
    </w:p>
    <w:p w:rsidR="009F0C1D" w:rsidRDefault="009F0C1D" w:rsidP="009F0C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 При рассмотрении рисков ОД/ФТ</w:t>
      </w:r>
      <w:r w:rsidRPr="000A4DE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учитываются также </w:t>
      </w:r>
      <w:r w:rsidRPr="000A4DE8">
        <w:rPr>
          <w:rFonts w:ascii="Times New Roman" w:hAnsi="Times New Roman" w:cs="Times New Roman"/>
          <w:sz w:val="28"/>
          <w:szCs w:val="28"/>
        </w:rPr>
        <w:t>критерии и признаки необычных сделок, установленны</w:t>
      </w:r>
      <w:r>
        <w:rPr>
          <w:rFonts w:ascii="Times New Roman" w:hAnsi="Times New Roman" w:cs="Times New Roman"/>
          <w:sz w:val="28"/>
          <w:szCs w:val="28"/>
        </w:rPr>
        <w:t>е</w:t>
      </w:r>
      <w:r w:rsidRPr="000A4DE8">
        <w:rPr>
          <w:rFonts w:ascii="Times New Roman" w:hAnsi="Times New Roman" w:cs="Times New Roman"/>
          <w:sz w:val="28"/>
          <w:szCs w:val="28"/>
        </w:rPr>
        <w:t xml:space="preserve"> Приказом № 103.</w:t>
      </w:r>
    </w:p>
    <w:p w:rsidR="009F0C1D" w:rsidRDefault="009F0C1D" w:rsidP="009F0C1D">
      <w:pPr>
        <w:pStyle w:val="ConsPlusNormal"/>
        <w:ind w:firstLine="709"/>
        <w:jc w:val="both"/>
        <w:rPr>
          <w:lang w:val="ru-RU"/>
        </w:rPr>
      </w:pPr>
      <w:r w:rsidRPr="00CC523C">
        <w:rPr>
          <w:szCs w:val="28"/>
          <w:lang w:val="ru-RU"/>
        </w:rPr>
        <w:t>1</w:t>
      </w:r>
      <w:r>
        <w:rPr>
          <w:szCs w:val="28"/>
          <w:lang w:val="ru-RU"/>
        </w:rPr>
        <w:t>4</w:t>
      </w:r>
      <w:r w:rsidRPr="00CC523C">
        <w:rPr>
          <w:szCs w:val="28"/>
          <w:lang w:val="ru-RU"/>
        </w:rPr>
        <w:t xml:space="preserve">. </w:t>
      </w:r>
      <w:r>
        <w:rPr>
          <w:lang w:val="ru-RU"/>
        </w:rPr>
        <w:t xml:space="preserve">Аудиторская организация не несет ответственность за предотвращение несоблюдения аудируемым лицом </w:t>
      </w:r>
      <w:r w:rsidRPr="006028F5">
        <w:rPr>
          <w:lang w:val="ru-RU"/>
        </w:rPr>
        <w:t>законо</w:t>
      </w:r>
      <w:r>
        <w:rPr>
          <w:lang w:val="ru-RU"/>
        </w:rPr>
        <w:t>дательных</w:t>
      </w:r>
      <w:r w:rsidRPr="006028F5">
        <w:rPr>
          <w:lang w:val="ru-RU"/>
        </w:rPr>
        <w:t xml:space="preserve"> и</w:t>
      </w:r>
      <w:r>
        <w:rPr>
          <w:lang w:val="ru-RU"/>
        </w:rPr>
        <w:t xml:space="preserve"> иных</w:t>
      </w:r>
      <w:r w:rsidRPr="006028F5">
        <w:rPr>
          <w:lang w:val="ru-RU"/>
        </w:rPr>
        <w:t xml:space="preserve"> нормативных</w:t>
      </w:r>
      <w:r>
        <w:rPr>
          <w:lang w:val="ru-RU"/>
        </w:rPr>
        <w:t xml:space="preserve"> правовых</w:t>
      </w:r>
      <w:r w:rsidRPr="006028F5">
        <w:rPr>
          <w:lang w:val="ru-RU"/>
        </w:rPr>
        <w:t xml:space="preserve"> актов</w:t>
      </w:r>
      <w:r>
        <w:rPr>
          <w:lang w:val="ru-RU"/>
        </w:rPr>
        <w:t>,</w:t>
      </w:r>
      <w:r w:rsidRPr="00FE2AF6">
        <w:rPr>
          <w:lang w:val="ru-RU"/>
        </w:rPr>
        <w:t xml:space="preserve"> </w:t>
      </w:r>
      <w:r w:rsidRPr="00E942C5">
        <w:rPr>
          <w:lang w:val="ru-RU"/>
        </w:rPr>
        <w:t xml:space="preserve">в том числе требований </w:t>
      </w:r>
      <w:r>
        <w:rPr>
          <w:lang w:val="ru-RU"/>
        </w:rPr>
        <w:t>п</w:t>
      </w:r>
      <w:r w:rsidRPr="00E942C5">
        <w:rPr>
          <w:lang w:val="ru-RU"/>
        </w:rPr>
        <w:t xml:space="preserve">о </w:t>
      </w:r>
      <w:r w:rsidRPr="00425C6C">
        <w:rPr>
          <w:szCs w:val="28"/>
          <w:lang w:val="ru-RU"/>
        </w:rPr>
        <w:t>противодействи</w:t>
      </w:r>
      <w:r>
        <w:rPr>
          <w:szCs w:val="28"/>
          <w:lang w:val="ru-RU"/>
        </w:rPr>
        <w:t>ю</w:t>
      </w:r>
      <w:r w:rsidRPr="00425C6C">
        <w:rPr>
          <w:szCs w:val="28"/>
          <w:lang w:val="ru-RU"/>
        </w:rPr>
        <w:t xml:space="preserve"> легализации (отмыванию) доходов, полученных преступным путем, </w:t>
      </w:r>
      <w:r w:rsidRPr="00425C6C">
        <w:rPr>
          <w:szCs w:val="28"/>
          <w:lang w:val="ru-RU" w:eastAsia="ru-RU"/>
        </w:rPr>
        <w:t>финансированию терроризма и распространения оружия массового уничтожения</w:t>
      </w:r>
      <w:r w:rsidRPr="00E942C5">
        <w:rPr>
          <w:lang w:val="ru-RU"/>
        </w:rPr>
        <w:t xml:space="preserve">, </w:t>
      </w:r>
      <w:r w:rsidRPr="0052541B">
        <w:rPr>
          <w:lang w:val="ru-RU"/>
        </w:rPr>
        <w:t>и нельзя ожидать, что она</w:t>
      </w:r>
      <w:r>
        <w:rPr>
          <w:lang w:val="ru-RU"/>
        </w:rPr>
        <w:t xml:space="preserve"> обнаружит все факты такого несоблюдения. </w:t>
      </w:r>
      <w:r w:rsidRPr="0043751C">
        <w:rPr>
          <w:lang w:val="ru-RU"/>
        </w:rPr>
        <w:t>Аудитор</w:t>
      </w:r>
      <w:r>
        <w:rPr>
          <w:lang w:val="ru-RU"/>
        </w:rPr>
        <w:t>ская организация</w:t>
      </w:r>
      <w:r w:rsidRPr="0043751C">
        <w:rPr>
          <w:lang w:val="ru-RU"/>
        </w:rPr>
        <w:t xml:space="preserve"> несет ответственность за </w:t>
      </w:r>
      <w:r>
        <w:rPr>
          <w:lang w:val="ru-RU"/>
        </w:rPr>
        <w:t xml:space="preserve">проведение аудита бухгалтерской (финансовой) отчетности аудируемого лица, в частности, </w:t>
      </w:r>
      <w:r w:rsidRPr="0043751C">
        <w:rPr>
          <w:lang w:val="ru-RU"/>
        </w:rPr>
        <w:t xml:space="preserve">обеспечение разумной уверенности в том, что </w:t>
      </w:r>
      <w:r>
        <w:rPr>
          <w:lang w:val="ru-RU"/>
        </w:rPr>
        <w:t xml:space="preserve">такая </w:t>
      </w:r>
      <w:r w:rsidRPr="0043751C">
        <w:rPr>
          <w:lang w:val="ru-RU"/>
        </w:rPr>
        <w:t xml:space="preserve">отчетность в целом не содержит существенного </w:t>
      </w:r>
      <w:proofErr w:type="gramStart"/>
      <w:r w:rsidRPr="0043751C">
        <w:rPr>
          <w:lang w:val="ru-RU"/>
        </w:rPr>
        <w:t>искажения</w:t>
      </w:r>
      <w:proofErr w:type="gramEnd"/>
      <w:r w:rsidRPr="0043751C">
        <w:rPr>
          <w:lang w:val="ru-RU"/>
        </w:rPr>
        <w:t xml:space="preserve"> как вследствие недобросовестных действий, так и вследствие ошибки.</w:t>
      </w:r>
    </w:p>
    <w:p w:rsidR="009F0C1D" w:rsidRDefault="009F0C1D" w:rsidP="009F0C1D">
      <w:pPr>
        <w:pStyle w:val="ConsPlusNormal"/>
        <w:ind w:firstLine="709"/>
        <w:jc w:val="both"/>
        <w:rPr>
          <w:lang w:val="ru-RU"/>
        </w:rPr>
      </w:pPr>
      <w:r>
        <w:rPr>
          <w:lang w:val="ru-RU"/>
        </w:rPr>
        <w:t xml:space="preserve">15. </w:t>
      </w:r>
      <w:r w:rsidRPr="00A23025">
        <w:rPr>
          <w:lang w:val="ru-RU"/>
        </w:rPr>
        <w:t xml:space="preserve">Аудиторская организация не наделена правом и в ее обязанности не входит правовая квалификация конкретного действия (бездействия) аудируемого лица в качестве несоблюдения им </w:t>
      </w:r>
      <w:r>
        <w:rPr>
          <w:lang w:val="ru-RU"/>
        </w:rPr>
        <w:t xml:space="preserve">законодательных и иных </w:t>
      </w:r>
      <w:r w:rsidRPr="00A23025">
        <w:rPr>
          <w:lang w:val="ru-RU"/>
        </w:rPr>
        <w:t xml:space="preserve">нормативных правовых актов, в том числе </w:t>
      </w:r>
      <w:r>
        <w:rPr>
          <w:lang w:val="ru-RU"/>
        </w:rPr>
        <w:t>требований п</w:t>
      </w:r>
      <w:r w:rsidRPr="00A23025">
        <w:rPr>
          <w:lang w:val="ru-RU"/>
        </w:rPr>
        <w:t xml:space="preserve">о </w:t>
      </w:r>
      <w:r w:rsidRPr="00425C6C">
        <w:rPr>
          <w:szCs w:val="28"/>
          <w:lang w:val="ru-RU"/>
        </w:rPr>
        <w:t>противодействи</w:t>
      </w:r>
      <w:r>
        <w:rPr>
          <w:szCs w:val="28"/>
          <w:lang w:val="ru-RU"/>
        </w:rPr>
        <w:t>ю</w:t>
      </w:r>
      <w:r w:rsidRPr="00425C6C">
        <w:rPr>
          <w:szCs w:val="28"/>
          <w:lang w:val="ru-RU"/>
        </w:rPr>
        <w:t xml:space="preserve"> легализации (отмыванию) доходов, полученных преступным путем, </w:t>
      </w:r>
      <w:r w:rsidRPr="00425C6C">
        <w:rPr>
          <w:szCs w:val="28"/>
          <w:lang w:val="ru-RU" w:eastAsia="ru-RU"/>
        </w:rPr>
        <w:t>финансированию терроризма и распространения оружия массового уничтожения</w:t>
      </w:r>
      <w:r w:rsidRPr="00A23025">
        <w:rPr>
          <w:lang w:val="ru-RU"/>
        </w:rPr>
        <w:t>.</w:t>
      </w:r>
    </w:p>
    <w:p w:rsidR="009F0C1D" w:rsidRPr="00A23025" w:rsidRDefault="009F0C1D" w:rsidP="009F0C1D">
      <w:pPr>
        <w:pStyle w:val="ConsPlusNormal"/>
        <w:ind w:firstLine="709"/>
        <w:jc w:val="both"/>
        <w:rPr>
          <w:lang w:val="ru-RU"/>
        </w:rPr>
      </w:pPr>
    </w:p>
    <w:p w:rsidR="009F0C1D" w:rsidRPr="000A4DE8" w:rsidRDefault="009F0C1D" w:rsidP="009F0C1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r w:rsidRPr="000A4DE8">
        <w:rPr>
          <w:rFonts w:ascii="Times New Roman" w:hAnsi="Times New Roman" w:cs="Times New Roman"/>
          <w:b/>
          <w:sz w:val="28"/>
          <w:szCs w:val="28"/>
        </w:rPr>
        <w:t xml:space="preserve"> </w:t>
      </w:r>
      <w:r>
        <w:rPr>
          <w:rFonts w:ascii="Times New Roman" w:hAnsi="Times New Roman" w:cs="Times New Roman"/>
          <w:b/>
          <w:sz w:val="28"/>
          <w:szCs w:val="28"/>
        </w:rPr>
        <w:t>Росфинмониторинга</w:t>
      </w:r>
    </w:p>
    <w:p w:rsidR="009F0C1D" w:rsidRDefault="009F0C1D" w:rsidP="009F0C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0C1D" w:rsidRDefault="009F0C1D"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0A4DE8">
        <w:rPr>
          <w:rFonts w:ascii="Times New Roman" w:eastAsia="Times New Roman" w:hAnsi="Times New Roman" w:cs="Times New Roman"/>
          <w:sz w:val="28"/>
          <w:szCs w:val="28"/>
          <w:lang w:eastAsia="ru-RU"/>
        </w:rPr>
        <w:t xml:space="preserve">До установления предусмотренного пунктом 3 статьи 7.1 Федерального </w:t>
      </w:r>
      <w:r w:rsidRPr="000A4DE8">
        <w:rPr>
          <w:rFonts w:ascii="Times New Roman" w:eastAsia="Times New Roman" w:hAnsi="Times New Roman" w:cs="Times New Roman"/>
          <w:sz w:val="28"/>
          <w:szCs w:val="28"/>
          <w:lang w:eastAsia="ru-RU"/>
        </w:rPr>
        <w:lastRenderedPageBreak/>
        <w:t xml:space="preserve">закона № 115-ФЗ порядка </w:t>
      </w:r>
      <w:r>
        <w:rPr>
          <w:rFonts w:ascii="Times New Roman" w:eastAsia="Times New Roman" w:hAnsi="Times New Roman" w:cs="Times New Roman"/>
          <w:sz w:val="28"/>
          <w:szCs w:val="28"/>
          <w:lang w:eastAsia="ru-RU"/>
        </w:rPr>
        <w:t>передачи аудиторами при оказан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диторских услуг информации об </w:t>
      </w:r>
      <w:r w:rsidRPr="00490817">
        <w:rPr>
          <w:rFonts w:ascii="Times New Roman" w:hAnsi="Times New Roman" w:cs="Times New Roman"/>
          <w:sz w:val="28"/>
          <w:szCs w:val="28"/>
        </w:rPr>
        <w:t>операци</w:t>
      </w:r>
      <w:r>
        <w:rPr>
          <w:rFonts w:ascii="Times New Roman" w:hAnsi="Times New Roman" w:cs="Times New Roman"/>
          <w:sz w:val="28"/>
          <w:szCs w:val="28"/>
        </w:rPr>
        <w:t>ях</w:t>
      </w:r>
      <w:r w:rsidRPr="00490817">
        <w:rPr>
          <w:rFonts w:ascii="Times New Roman" w:hAnsi="Times New Roman" w:cs="Times New Roman"/>
          <w:sz w:val="28"/>
          <w:szCs w:val="28"/>
        </w:rPr>
        <w:t xml:space="preserve"> аудируемого лица</w:t>
      </w:r>
      <w:r>
        <w:rPr>
          <w:rFonts w:ascii="Times New Roman" w:hAnsi="Times New Roman" w:cs="Times New Roman"/>
          <w:sz w:val="28"/>
          <w:szCs w:val="28"/>
        </w:rPr>
        <w:t>, которые</w:t>
      </w:r>
      <w:r w:rsidRPr="00490817">
        <w:rPr>
          <w:rFonts w:ascii="Times New Roman" w:hAnsi="Times New Roman" w:cs="Times New Roman"/>
          <w:sz w:val="28"/>
          <w:szCs w:val="28"/>
        </w:rPr>
        <w:t xml:space="preserve"> могли или могут быть осуществлены в целях ОД/ФТ</w:t>
      </w:r>
      <w:r>
        <w:rPr>
          <w:rFonts w:ascii="Times New Roman" w:hAnsi="Times New Roman" w:cs="Times New Roman"/>
          <w:sz w:val="28"/>
          <w:szCs w:val="28"/>
        </w:rPr>
        <w:t>, аудиторы уведомляют Росфинмониторинг применительно к порядку передачи информации, установленному Приказом                    № 110.</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0A4DE8">
        <w:rPr>
          <w:rFonts w:ascii="Times New Roman" w:hAnsi="Times New Roman" w:cs="Times New Roman"/>
          <w:sz w:val="28"/>
          <w:szCs w:val="28"/>
        </w:rPr>
        <w:t>Аудиторы</w:t>
      </w:r>
      <w:r>
        <w:rPr>
          <w:rFonts w:ascii="Times New Roman" w:hAnsi="Times New Roman" w:cs="Times New Roman"/>
          <w:sz w:val="28"/>
          <w:szCs w:val="28"/>
        </w:rPr>
        <w:t xml:space="preserve"> уведомляют Росфинмониторинг путем направления </w:t>
      </w:r>
      <w:r w:rsidRPr="000A4DE8">
        <w:rPr>
          <w:rFonts w:ascii="Times New Roman" w:hAnsi="Times New Roman" w:cs="Times New Roman"/>
          <w:sz w:val="28"/>
          <w:szCs w:val="28"/>
        </w:rPr>
        <w:t>формализованных электронных сообщений (далее – ФЭС).</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0A4DE8">
        <w:rPr>
          <w:rFonts w:ascii="Times New Roman" w:hAnsi="Times New Roman" w:cs="Times New Roman"/>
          <w:sz w:val="28"/>
          <w:szCs w:val="28"/>
        </w:rPr>
        <w:t xml:space="preserve">Подготовка ФЭС </w:t>
      </w:r>
      <w:r>
        <w:rPr>
          <w:rFonts w:ascii="Times New Roman" w:hAnsi="Times New Roman" w:cs="Times New Roman"/>
          <w:sz w:val="28"/>
          <w:szCs w:val="28"/>
        </w:rPr>
        <w:t xml:space="preserve">аудитором </w:t>
      </w:r>
      <w:r w:rsidRPr="000A4DE8">
        <w:rPr>
          <w:rFonts w:ascii="Times New Roman" w:hAnsi="Times New Roman" w:cs="Times New Roman"/>
          <w:sz w:val="28"/>
          <w:szCs w:val="28"/>
        </w:rPr>
        <w:t xml:space="preserve">осуществляется с помощью интерактивных форм, размещенных в Личном кабинете на официальном </w:t>
      </w:r>
      <w:r>
        <w:rPr>
          <w:rFonts w:ascii="Times New Roman" w:hAnsi="Times New Roman" w:cs="Times New Roman"/>
          <w:sz w:val="28"/>
          <w:szCs w:val="28"/>
        </w:rPr>
        <w:t>Интернет-</w:t>
      </w:r>
      <w:r w:rsidRPr="000A4DE8">
        <w:rPr>
          <w:rFonts w:ascii="Times New Roman" w:hAnsi="Times New Roman" w:cs="Times New Roman"/>
          <w:sz w:val="28"/>
          <w:szCs w:val="28"/>
        </w:rPr>
        <w:t>сайте Росфинмониторинга.</w:t>
      </w:r>
      <w:r w:rsidRPr="001F5EC6">
        <w:rPr>
          <w:rFonts w:ascii="Times New Roman" w:hAnsi="Times New Roman" w:cs="Times New Roman"/>
          <w:sz w:val="28"/>
          <w:szCs w:val="28"/>
        </w:rPr>
        <w:t xml:space="preserve"> </w:t>
      </w:r>
      <w:r w:rsidRPr="000A4DE8">
        <w:rPr>
          <w:rFonts w:ascii="Times New Roman" w:hAnsi="Times New Roman" w:cs="Times New Roman"/>
          <w:sz w:val="28"/>
          <w:szCs w:val="28"/>
        </w:rPr>
        <w:t>Подготовка ФЭС может осуществляться</w:t>
      </w:r>
      <w:r w:rsidRPr="001F5EC6">
        <w:rPr>
          <w:rFonts w:ascii="Times New Roman" w:hAnsi="Times New Roman" w:cs="Times New Roman"/>
          <w:sz w:val="28"/>
          <w:szCs w:val="28"/>
        </w:rPr>
        <w:t xml:space="preserve"> </w:t>
      </w:r>
      <w:r w:rsidRPr="000A4DE8">
        <w:rPr>
          <w:rFonts w:ascii="Times New Roman" w:hAnsi="Times New Roman" w:cs="Times New Roman"/>
          <w:sz w:val="28"/>
          <w:szCs w:val="28"/>
        </w:rPr>
        <w:t xml:space="preserve">также с помощью автоматизированного комплекса программных средств по вводу, обработке и передаче информации, предоставляемого </w:t>
      </w:r>
      <w:proofErr w:type="spellStart"/>
      <w:r w:rsidRPr="000A4DE8">
        <w:rPr>
          <w:rFonts w:ascii="Times New Roman" w:hAnsi="Times New Roman" w:cs="Times New Roman"/>
          <w:sz w:val="28"/>
          <w:szCs w:val="28"/>
        </w:rPr>
        <w:t>Росфинмониторингом</w:t>
      </w:r>
      <w:proofErr w:type="spellEnd"/>
      <w:r w:rsidRPr="000A4DE8">
        <w:rPr>
          <w:rFonts w:ascii="Times New Roman" w:hAnsi="Times New Roman" w:cs="Times New Roman"/>
          <w:sz w:val="28"/>
          <w:szCs w:val="28"/>
        </w:rPr>
        <w:t>, а также с помощью иного программного обеспечения, разработанного с учетом структур, приведенных в приложениях к Приказу № 110.</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 xml:space="preserve">19. </w:t>
      </w:r>
      <w:r w:rsidRPr="000A4DE8">
        <w:rPr>
          <w:rFonts w:ascii="Times New Roman" w:hAnsi="Times New Roman" w:cs="Times New Roman"/>
          <w:sz w:val="28"/>
          <w:szCs w:val="28"/>
        </w:rPr>
        <w:t>ФЭС подписывается усиленной квалифицированной электронной подписью.</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0A4DE8">
        <w:rPr>
          <w:rFonts w:ascii="Times New Roman" w:hAnsi="Times New Roman" w:cs="Times New Roman"/>
          <w:sz w:val="28"/>
          <w:szCs w:val="28"/>
        </w:rPr>
        <w:t>Представление ФЭС осуществляется аудитор</w:t>
      </w:r>
      <w:r>
        <w:rPr>
          <w:rFonts w:ascii="Times New Roman" w:hAnsi="Times New Roman" w:cs="Times New Roman"/>
          <w:sz w:val="28"/>
          <w:szCs w:val="28"/>
        </w:rPr>
        <w:t>ом</w:t>
      </w:r>
      <w:r w:rsidRPr="000A4DE8">
        <w:rPr>
          <w:rFonts w:ascii="Times New Roman" w:hAnsi="Times New Roman" w:cs="Times New Roman"/>
          <w:sz w:val="28"/>
          <w:szCs w:val="28"/>
        </w:rPr>
        <w:t xml:space="preserve"> с использованием Личного кабинета</w:t>
      </w:r>
      <w:r w:rsidRPr="001F5EC6">
        <w:rPr>
          <w:rFonts w:ascii="Times New Roman" w:hAnsi="Times New Roman" w:cs="Times New Roman"/>
          <w:sz w:val="28"/>
          <w:szCs w:val="28"/>
        </w:rPr>
        <w:t xml:space="preserve"> </w:t>
      </w:r>
      <w:r w:rsidRPr="000A4DE8">
        <w:rPr>
          <w:rFonts w:ascii="Times New Roman" w:hAnsi="Times New Roman" w:cs="Times New Roman"/>
          <w:sz w:val="28"/>
          <w:szCs w:val="28"/>
        </w:rPr>
        <w:t xml:space="preserve">на официальном </w:t>
      </w:r>
      <w:r>
        <w:rPr>
          <w:rFonts w:ascii="Times New Roman" w:hAnsi="Times New Roman" w:cs="Times New Roman"/>
          <w:sz w:val="28"/>
          <w:szCs w:val="28"/>
        </w:rPr>
        <w:t>Интернет-</w:t>
      </w:r>
      <w:r w:rsidRPr="000A4DE8">
        <w:rPr>
          <w:rFonts w:ascii="Times New Roman" w:hAnsi="Times New Roman" w:cs="Times New Roman"/>
          <w:sz w:val="28"/>
          <w:szCs w:val="28"/>
        </w:rPr>
        <w:t>сайте Росфинмониторинга.</w:t>
      </w:r>
    </w:p>
    <w:p w:rsidR="009F0C1D" w:rsidRPr="000A4DE8" w:rsidRDefault="009F0C1D" w:rsidP="009F0C1D">
      <w:pPr>
        <w:autoSpaceDE w:val="0"/>
        <w:autoSpaceDN w:val="0"/>
        <w:adjustRightInd w:val="0"/>
        <w:spacing w:after="0" w:line="240" w:lineRule="auto"/>
        <w:ind w:firstLine="709"/>
        <w:jc w:val="both"/>
        <w:rPr>
          <w:rFonts w:ascii="Times New Roman" w:hAnsi="Times New Roman" w:cs="Times New Roman"/>
          <w:sz w:val="28"/>
          <w:szCs w:val="28"/>
        </w:rPr>
      </w:pPr>
      <w:r w:rsidRPr="000A4DE8">
        <w:rPr>
          <w:rFonts w:ascii="Times New Roman" w:hAnsi="Times New Roman" w:cs="Times New Roman"/>
          <w:sz w:val="28"/>
          <w:szCs w:val="28"/>
        </w:rPr>
        <w:t>В случае невозможности представления ФЭС в Росфинмониторинг через Личный кабинет</w:t>
      </w:r>
      <w:r w:rsidRPr="001F5EC6">
        <w:rPr>
          <w:rFonts w:ascii="Times New Roman" w:hAnsi="Times New Roman" w:cs="Times New Roman"/>
          <w:sz w:val="28"/>
          <w:szCs w:val="28"/>
        </w:rPr>
        <w:t xml:space="preserve"> </w:t>
      </w:r>
      <w:r w:rsidRPr="000A4DE8">
        <w:rPr>
          <w:rFonts w:ascii="Times New Roman" w:hAnsi="Times New Roman" w:cs="Times New Roman"/>
          <w:sz w:val="28"/>
          <w:szCs w:val="28"/>
        </w:rPr>
        <w:t xml:space="preserve">на официальном </w:t>
      </w:r>
      <w:r>
        <w:rPr>
          <w:rFonts w:ascii="Times New Roman" w:hAnsi="Times New Roman" w:cs="Times New Roman"/>
          <w:sz w:val="28"/>
          <w:szCs w:val="28"/>
        </w:rPr>
        <w:t>Интернет-</w:t>
      </w:r>
      <w:r w:rsidRPr="000A4DE8">
        <w:rPr>
          <w:rFonts w:ascii="Times New Roman" w:hAnsi="Times New Roman" w:cs="Times New Roman"/>
          <w:sz w:val="28"/>
          <w:szCs w:val="28"/>
        </w:rPr>
        <w:t xml:space="preserve">сайте Росфинмониторинга, до устранения причин, препятствующих представлению, ФЭС представляются в Росфинмониторинг на машинном носителе в виде электронного документа в формате </w:t>
      </w:r>
      <w:proofErr w:type="spellStart"/>
      <w:r w:rsidRPr="000A4DE8">
        <w:rPr>
          <w:rFonts w:ascii="Times New Roman" w:hAnsi="Times New Roman" w:cs="Times New Roman"/>
          <w:sz w:val="28"/>
          <w:szCs w:val="28"/>
        </w:rPr>
        <w:t>xml</w:t>
      </w:r>
      <w:proofErr w:type="spellEnd"/>
      <w:r w:rsidRPr="000A4DE8">
        <w:rPr>
          <w:rFonts w:ascii="Times New Roman" w:hAnsi="Times New Roman" w:cs="Times New Roman"/>
          <w:sz w:val="28"/>
          <w:szCs w:val="28"/>
        </w:rPr>
        <w:t xml:space="preserve">-файла с сопроводительным письмом </w:t>
      </w:r>
      <w:r>
        <w:rPr>
          <w:rFonts w:ascii="Times New Roman" w:hAnsi="Times New Roman" w:cs="Times New Roman"/>
          <w:sz w:val="28"/>
          <w:szCs w:val="28"/>
        </w:rPr>
        <w:t>лично</w:t>
      </w:r>
      <w:r w:rsidRPr="000A4DE8">
        <w:rPr>
          <w:rFonts w:ascii="Times New Roman" w:hAnsi="Times New Roman" w:cs="Times New Roman"/>
          <w:sz w:val="28"/>
          <w:szCs w:val="28"/>
        </w:rPr>
        <w:t xml:space="preserve"> или заказным почтовым отправлением с уведомлением о вручении</w:t>
      </w:r>
      <w:r>
        <w:rPr>
          <w:rFonts w:ascii="Times New Roman" w:hAnsi="Times New Roman" w:cs="Times New Roman"/>
          <w:sz w:val="28"/>
          <w:szCs w:val="28"/>
        </w:rPr>
        <w:t>. При этом аудитор должен обеспечить</w:t>
      </w:r>
      <w:r w:rsidRPr="000A4DE8">
        <w:rPr>
          <w:rFonts w:ascii="Times New Roman" w:hAnsi="Times New Roman" w:cs="Times New Roman"/>
          <w:sz w:val="28"/>
          <w:szCs w:val="28"/>
        </w:rPr>
        <w:t xml:space="preserve">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9F0C1D" w:rsidRDefault="009F0C1D"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0A4DE8">
        <w:rPr>
          <w:rFonts w:ascii="Times New Roman" w:eastAsia="Times New Roman" w:hAnsi="Times New Roman" w:cs="Times New Roman"/>
          <w:sz w:val="28"/>
          <w:szCs w:val="28"/>
          <w:lang w:eastAsia="ru-RU"/>
        </w:rPr>
        <w:t>В соответствии с пунктом 4 статьи 7.1 Федерального закона № 115-ФЗ аудиторы не вправе разглашать факт передачи в Росфинмониторинг соответствующей информации.</w:t>
      </w:r>
    </w:p>
    <w:p w:rsidR="009F0C1D" w:rsidRDefault="009F0C1D"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3514" w:rsidRDefault="00763514"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3514" w:rsidRDefault="00763514"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3514" w:rsidRDefault="00763514" w:rsidP="009F0C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763514" w:rsidSect="00F15B48">
      <w:headerReference w:type="default" r:id="rId8"/>
      <w:pgSz w:w="11906" w:h="16838"/>
      <w:pgMar w:top="1134" w:right="84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89" w:rsidRDefault="00F73E89" w:rsidP="009F0C1D">
      <w:pPr>
        <w:spacing w:after="0" w:line="240" w:lineRule="auto"/>
      </w:pPr>
      <w:r>
        <w:separator/>
      </w:r>
    </w:p>
  </w:endnote>
  <w:endnote w:type="continuationSeparator" w:id="0">
    <w:p w:rsidR="00F73E89" w:rsidRDefault="00F73E89" w:rsidP="009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89" w:rsidRDefault="00F73E89" w:rsidP="009F0C1D">
      <w:pPr>
        <w:spacing w:after="0" w:line="240" w:lineRule="auto"/>
      </w:pPr>
      <w:r>
        <w:separator/>
      </w:r>
    </w:p>
  </w:footnote>
  <w:footnote w:type="continuationSeparator" w:id="0">
    <w:p w:rsidR="00F73E89" w:rsidRDefault="00F73E89" w:rsidP="009F0C1D">
      <w:pPr>
        <w:spacing w:after="0" w:line="240" w:lineRule="auto"/>
      </w:pPr>
      <w:r>
        <w:continuationSeparator/>
      </w:r>
    </w:p>
  </w:footnote>
  <w:footnote w:id="1">
    <w:p w:rsidR="009F0C1D" w:rsidRPr="004E54E1" w:rsidRDefault="009F0C1D" w:rsidP="009F0C1D">
      <w:pPr>
        <w:pStyle w:val="a4"/>
        <w:spacing w:before="0" w:beforeAutospacing="0" w:after="0" w:afterAutospacing="0"/>
        <w:jc w:val="both"/>
        <w:rPr>
          <w:sz w:val="20"/>
          <w:szCs w:val="20"/>
        </w:rPr>
      </w:pPr>
      <w:r w:rsidRPr="00490817">
        <w:rPr>
          <w:rStyle w:val="a3"/>
          <w:sz w:val="20"/>
          <w:szCs w:val="20"/>
          <w:vertAlign w:val="superscript"/>
        </w:rPr>
        <w:footnoteRef/>
      </w:r>
      <w:r w:rsidRPr="00490817">
        <w:rPr>
          <w:sz w:val="20"/>
          <w:szCs w:val="20"/>
          <w:vertAlign w:val="superscript"/>
        </w:rPr>
        <w:t xml:space="preserve"> </w:t>
      </w:r>
      <w:r>
        <w:rPr>
          <w:sz w:val="20"/>
          <w:szCs w:val="20"/>
        </w:rPr>
        <w:t>См.</w:t>
      </w:r>
      <w:r w:rsidRPr="00490817">
        <w:rPr>
          <w:sz w:val="20"/>
          <w:szCs w:val="20"/>
        </w:rPr>
        <w:t xml:space="preserve"> официальн</w:t>
      </w:r>
      <w:r>
        <w:rPr>
          <w:sz w:val="20"/>
          <w:szCs w:val="20"/>
        </w:rPr>
        <w:t>ый Интернет-</w:t>
      </w:r>
      <w:r w:rsidRPr="00490817">
        <w:rPr>
          <w:sz w:val="20"/>
          <w:szCs w:val="20"/>
        </w:rPr>
        <w:t xml:space="preserve">сайт </w:t>
      </w:r>
      <w:proofErr w:type="spellStart"/>
      <w:r w:rsidRPr="00490817">
        <w:rPr>
          <w:sz w:val="20"/>
          <w:szCs w:val="20"/>
        </w:rPr>
        <w:t>Росфинмониторинга</w:t>
      </w:r>
      <w:proofErr w:type="spellEnd"/>
      <w:r>
        <w:rPr>
          <w:sz w:val="20"/>
          <w:szCs w:val="20"/>
        </w:rPr>
        <w:t xml:space="preserve"> </w:t>
      </w:r>
      <w:r>
        <w:rPr>
          <w:sz w:val="20"/>
          <w:szCs w:val="20"/>
          <w:lang w:val="en-US"/>
        </w:rPr>
        <w:t>www</w:t>
      </w:r>
      <w:r w:rsidRPr="004E54E1">
        <w:rPr>
          <w:sz w:val="20"/>
          <w:szCs w:val="20"/>
        </w:rPr>
        <w:t>.</w:t>
      </w:r>
      <w:proofErr w:type="spellStart"/>
      <w:r>
        <w:rPr>
          <w:sz w:val="20"/>
          <w:szCs w:val="20"/>
          <w:lang w:val="en-US"/>
        </w:rPr>
        <w:t>fedsfm</w:t>
      </w:r>
      <w:proofErr w:type="spellEnd"/>
      <w:r w:rsidRPr="004E54E1">
        <w:rPr>
          <w:sz w:val="20"/>
          <w:szCs w:val="20"/>
        </w:rPr>
        <w:t>.</w:t>
      </w:r>
      <w:proofErr w:type="spellStart"/>
      <w:r>
        <w:rPr>
          <w:sz w:val="20"/>
          <w:szCs w:val="20"/>
          <w:lang w:val="en-US"/>
        </w:rPr>
        <w:t>ru</w:t>
      </w:r>
      <w:proofErr w:type="spellEnd"/>
      <w:r>
        <w:rPr>
          <w:sz w:val="20"/>
          <w:szCs w:val="20"/>
        </w:rPr>
        <w:t>.</w:t>
      </w:r>
    </w:p>
  </w:footnote>
  <w:footnote w:id="2">
    <w:p w:rsidR="009F0C1D" w:rsidRPr="00490817" w:rsidRDefault="009F0C1D" w:rsidP="009F0C1D">
      <w:pPr>
        <w:pStyle w:val="a4"/>
        <w:spacing w:before="0" w:beforeAutospacing="0" w:after="0" w:afterAutospacing="0"/>
        <w:jc w:val="both"/>
        <w:rPr>
          <w:sz w:val="20"/>
          <w:szCs w:val="20"/>
        </w:rPr>
      </w:pPr>
      <w:r w:rsidRPr="00456EB2">
        <w:rPr>
          <w:rStyle w:val="a3"/>
          <w:vertAlign w:val="superscript"/>
        </w:rPr>
        <w:footnoteRef/>
      </w:r>
      <w:r w:rsidRPr="00456EB2">
        <w:rPr>
          <w:vertAlign w:val="superscript"/>
        </w:rPr>
        <w:t xml:space="preserve"> </w:t>
      </w:r>
      <w:r>
        <w:rPr>
          <w:vertAlign w:val="superscript"/>
        </w:rPr>
        <w:t xml:space="preserve"> </w:t>
      </w:r>
      <w:r>
        <w:rPr>
          <w:sz w:val="20"/>
          <w:szCs w:val="20"/>
        </w:rPr>
        <w:t xml:space="preserve">См. </w:t>
      </w:r>
      <w:r w:rsidRPr="004E54E1">
        <w:rPr>
          <w:sz w:val="20"/>
          <w:szCs w:val="20"/>
        </w:rPr>
        <w:t>Личн</w:t>
      </w:r>
      <w:r>
        <w:rPr>
          <w:sz w:val="20"/>
          <w:szCs w:val="20"/>
        </w:rPr>
        <w:t>ый</w:t>
      </w:r>
      <w:r w:rsidRPr="004E54E1">
        <w:rPr>
          <w:sz w:val="20"/>
          <w:szCs w:val="20"/>
        </w:rPr>
        <w:t xml:space="preserve"> кабинет </w:t>
      </w:r>
      <w:r>
        <w:rPr>
          <w:sz w:val="20"/>
          <w:szCs w:val="20"/>
        </w:rPr>
        <w:t xml:space="preserve">аудитора </w:t>
      </w:r>
      <w:r w:rsidRPr="004E54E1">
        <w:rPr>
          <w:sz w:val="20"/>
          <w:szCs w:val="20"/>
        </w:rPr>
        <w:t>на официальном Интернет-сайте Росфинмониторинга, официальны</w:t>
      </w:r>
      <w:r>
        <w:rPr>
          <w:sz w:val="20"/>
          <w:szCs w:val="20"/>
        </w:rPr>
        <w:t>е</w:t>
      </w:r>
      <w:r w:rsidRPr="004E54E1">
        <w:rPr>
          <w:sz w:val="20"/>
          <w:szCs w:val="20"/>
        </w:rPr>
        <w:t xml:space="preserve"> Интернет-сайт</w:t>
      </w:r>
      <w:r>
        <w:rPr>
          <w:sz w:val="20"/>
          <w:szCs w:val="20"/>
        </w:rPr>
        <w:t>ы</w:t>
      </w:r>
      <w:r w:rsidRPr="004E54E1">
        <w:rPr>
          <w:sz w:val="20"/>
          <w:szCs w:val="20"/>
        </w:rPr>
        <w:t xml:space="preserve"> международных организаций, занимающихся вопросами противодействи</w:t>
      </w:r>
      <w:r>
        <w:rPr>
          <w:sz w:val="20"/>
          <w:szCs w:val="20"/>
        </w:rPr>
        <w:t>я</w:t>
      </w:r>
      <w:r w:rsidRPr="004E54E1">
        <w:rPr>
          <w:sz w:val="20"/>
          <w:szCs w:val="20"/>
        </w:rPr>
        <w:t xml:space="preserve"> легализации (отмыванию) доходов, полученных преступным путем, финансированию терроризма и распространению оружия массового уничтожения, ины</w:t>
      </w:r>
      <w:r>
        <w:rPr>
          <w:sz w:val="20"/>
          <w:szCs w:val="20"/>
        </w:rPr>
        <w:t>е</w:t>
      </w:r>
      <w:r w:rsidRPr="004E54E1">
        <w:rPr>
          <w:sz w:val="20"/>
          <w:szCs w:val="20"/>
        </w:rPr>
        <w:t xml:space="preserve"> доступны</w:t>
      </w:r>
      <w:r>
        <w:rPr>
          <w:sz w:val="20"/>
          <w:szCs w:val="20"/>
        </w:rPr>
        <w:t>е</w:t>
      </w:r>
      <w:r w:rsidRPr="004E54E1">
        <w:rPr>
          <w:sz w:val="20"/>
          <w:szCs w:val="20"/>
        </w:rPr>
        <w:t xml:space="preserve"> источник</w:t>
      </w:r>
      <w:r>
        <w:rPr>
          <w:sz w:val="20"/>
          <w:szCs w:val="20"/>
        </w:rPr>
        <w:t>и.</w:t>
      </w:r>
    </w:p>
  </w:footnote>
  <w:footnote w:id="3">
    <w:p w:rsidR="009F0C1D" w:rsidRPr="00456EB2" w:rsidRDefault="009F0C1D" w:rsidP="009F0C1D">
      <w:pPr>
        <w:spacing w:after="0"/>
        <w:jc w:val="both"/>
        <w:rPr>
          <w:sz w:val="20"/>
          <w:szCs w:val="20"/>
        </w:rPr>
      </w:pPr>
      <w:r w:rsidRPr="00490817">
        <w:rPr>
          <w:rStyle w:val="a3"/>
          <w:rFonts w:ascii="Times New Roman" w:hAnsi="Times New Roman" w:cs="Times New Roman"/>
          <w:sz w:val="20"/>
          <w:szCs w:val="20"/>
          <w:vertAlign w:val="superscript"/>
        </w:rPr>
        <w:footnoteRef/>
      </w:r>
      <w:r w:rsidRPr="00490817">
        <w:rPr>
          <w:rFonts w:ascii="Times New Roman" w:hAnsi="Times New Roman" w:cs="Times New Roman"/>
          <w:sz w:val="20"/>
          <w:szCs w:val="20"/>
        </w:rPr>
        <w:t xml:space="preserve"> </w:t>
      </w:r>
      <w:r w:rsidRPr="00490817">
        <w:rPr>
          <w:rFonts w:ascii="Times New Roman" w:hAnsi="Times New Roman" w:cs="Times New Roman"/>
          <w:bCs/>
          <w:sz w:val="20"/>
          <w:szCs w:val="20"/>
        </w:rPr>
        <w:t xml:space="preserve">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w:t>
      </w:r>
      <w:proofErr w:type="gramStart"/>
      <w:r w:rsidRPr="00490817">
        <w:rPr>
          <w:rFonts w:ascii="Times New Roman" w:hAnsi="Times New Roman" w:cs="Times New Roman"/>
          <w:bCs/>
          <w:sz w:val="20"/>
          <w:szCs w:val="20"/>
        </w:rPr>
        <w:t>обязательной к исполнению</w:t>
      </w:r>
      <w:proofErr w:type="gramEnd"/>
      <w:r w:rsidRPr="00490817">
        <w:rPr>
          <w:rFonts w:ascii="Times New Roman" w:hAnsi="Times New Roman" w:cs="Times New Roman"/>
          <w:bCs/>
          <w:sz w:val="20"/>
          <w:szCs w:val="20"/>
        </w:rPr>
        <w:t xml:space="preserve">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4">
    <w:p w:rsidR="009F0C1D" w:rsidRPr="00490817" w:rsidRDefault="009F0C1D" w:rsidP="009F0C1D">
      <w:pPr>
        <w:pStyle w:val="a4"/>
        <w:spacing w:before="0" w:beforeAutospacing="0" w:after="0" w:afterAutospacing="0"/>
        <w:jc w:val="both"/>
        <w:rPr>
          <w:sz w:val="20"/>
          <w:szCs w:val="20"/>
        </w:rPr>
      </w:pPr>
      <w:r w:rsidRPr="00490817">
        <w:rPr>
          <w:rStyle w:val="a3"/>
          <w:sz w:val="20"/>
          <w:szCs w:val="20"/>
          <w:vertAlign w:val="superscript"/>
        </w:rPr>
        <w:footnoteRef/>
      </w:r>
      <w:r w:rsidRPr="00490817">
        <w:rPr>
          <w:sz w:val="20"/>
          <w:szCs w:val="20"/>
          <w:vertAlign w:val="superscript"/>
        </w:rPr>
        <w:t xml:space="preserve"> </w:t>
      </w:r>
      <w:r w:rsidRPr="00490817">
        <w:rPr>
          <w:sz w:val="20"/>
          <w:szCs w:val="20"/>
        </w:rPr>
        <w:t xml:space="preserve">См., например, </w:t>
      </w:r>
      <w:r>
        <w:rPr>
          <w:sz w:val="20"/>
          <w:szCs w:val="20"/>
        </w:rPr>
        <w:t>п</w:t>
      </w:r>
      <w:r w:rsidRPr="00490817">
        <w:rPr>
          <w:sz w:val="20"/>
          <w:szCs w:val="20"/>
        </w:rPr>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sz w:val="20"/>
          <w:szCs w:val="20"/>
        </w:rPr>
        <w:t>.</w:t>
      </w:r>
    </w:p>
  </w:footnote>
  <w:footnote w:id="5">
    <w:p w:rsidR="009F0C1D" w:rsidRPr="00324509" w:rsidRDefault="009F0C1D" w:rsidP="009F0C1D">
      <w:pPr>
        <w:pStyle w:val="a4"/>
        <w:spacing w:before="0" w:beforeAutospacing="0" w:after="0" w:afterAutospacing="0"/>
        <w:jc w:val="both"/>
        <w:rPr>
          <w:sz w:val="22"/>
          <w:szCs w:val="22"/>
        </w:rPr>
      </w:pPr>
      <w:r w:rsidRPr="00AD22BF">
        <w:rPr>
          <w:rStyle w:val="a3"/>
          <w:sz w:val="22"/>
          <w:szCs w:val="22"/>
          <w:vertAlign w:val="superscript"/>
        </w:rPr>
        <w:footnoteRef/>
      </w:r>
      <w:r w:rsidRPr="00AD22BF">
        <w:rPr>
          <w:sz w:val="22"/>
          <w:szCs w:val="22"/>
          <w:vertAlign w:val="superscript"/>
        </w:rPr>
        <w:t xml:space="preserve"> </w:t>
      </w:r>
      <w:proofErr w:type="gramStart"/>
      <w:r>
        <w:rPr>
          <w:sz w:val="22"/>
          <w:szCs w:val="22"/>
        </w:rPr>
        <w:t>Л</w:t>
      </w:r>
      <w:r w:rsidRPr="00324509">
        <w:rPr>
          <w:rFonts w:eastAsia="@Meiryo UI"/>
          <w:sz w:val="22"/>
          <w:szCs w:val="22"/>
        </w:rPr>
        <w:t>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rsidRPr="00324509">
        <w:rPr>
          <w:rFonts w:eastAsia="@Meiryo UI"/>
          <w:sz w:val="22"/>
          <w:szCs w:val="22"/>
        </w:rPr>
        <w:t xml:space="preserve">,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324509">
        <w:rPr>
          <w:rFonts w:eastAsia="@Meiryo UI"/>
          <w:sz w:val="22"/>
          <w:szCs w:val="22"/>
        </w:rPr>
        <w:t>неполнородные</w:t>
      </w:r>
      <w:proofErr w:type="spellEnd"/>
      <w:r w:rsidRPr="00324509">
        <w:rPr>
          <w:rFonts w:eastAsia="@Meiryo UI"/>
          <w:sz w:val="22"/>
          <w:szCs w:val="22"/>
        </w:rPr>
        <w:t xml:space="preserve"> (имеющие общих отца или мать) братья и сестрам, усыновители и усыновленные)</w:t>
      </w:r>
      <w:r>
        <w:rPr>
          <w:rFonts w:eastAsia="@Meiryo U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823142"/>
      <w:docPartObj>
        <w:docPartGallery w:val="Page Numbers (Top of Page)"/>
        <w:docPartUnique/>
      </w:docPartObj>
    </w:sdtPr>
    <w:sdtEndPr/>
    <w:sdtContent>
      <w:p w:rsidR="00211EF1" w:rsidRDefault="00976C0F">
        <w:pPr>
          <w:pStyle w:val="a7"/>
          <w:jc w:val="center"/>
        </w:pPr>
        <w:r>
          <w:fldChar w:fldCharType="begin"/>
        </w:r>
        <w:r>
          <w:instrText>PAGE   \* MERGEFORMAT</w:instrText>
        </w:r>
        <w:r>
          <w:fldChar w:fldCharType="separate"/>
        </w:r>
        <w:r w:rsidR="00145062">
          <w:rPr>
            <w:noProof/>
          </w:rPr>
          <w:t>9</w:t>
        </w:r>
        <w:r>
          <w:fldChar w:fldCharType="end"/>
        </w:r>
      </w:p>
    </w:sdtContent>
  </w:sdt>
  <w:p w:rsidR="00211EF1" w:rsidRDefault="00F73E8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1D"/>
    <w:rsid w:val="00145062"/>
    <w:rsid w:val="001D29D3"/>
    <w:rsid w:val="00297AD4"/>
    <w:rsid w:val="0059422C"/>
    <w:rsid w:val="005F4FB1"/>
    <w:rsid w:val="00763514"/>
    <w:rsid w:val="00894972"/>
    <w:rsid w:val="00923808"/>
    <w:rsid w:val="00976C0F"/>
    <w:rsid w:val="009F0C1D"/>
    <w:rsid w:val="00B55CE5"/>
    <w:rsid w:val="00DF0ADD"/>
    <w:rsid w:val="00E726E1"/>
    <w:rsid w:val="00F70FB2"/>
    <w:rsid w:val="00F7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F0C1D"/>
  </w:style>
  <w:style w:type="paragraph" w:styleId="a4">
    <w:name w:val="footnote text"/>
    <w:basedOn w:val="a"/>
    <w:link w:val="a5"/>
    <w:uiPriority w:val="99"/>
    <w:semiHidden/>
    <w:unhideWhenUsed/>
    <w:rsid w:val="009F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basedOn w:val="a0"/>
    <w:link w:val="a4"/>
    <w:uiPriority w:val="99"/>
    <w:semiHidden/>
    <w:rsid w:val="009F0C1D"/>
    <w:rPr>
      <w:rFonts w:ascii="Times New Roman" w:eastAsia="Times New Roman" w:hAnsi="Times New Roman" w:cs="Times New Roman"/>
      <w:sz w:val="24"/>
      <w:szCs w:val="24"/>
      <w:lang w:eastAsia="ru-RU"/>
    </w:rPr>
  </w:style>
  <w:style w:type="paragraph" w:styleId="a6">
    <w:name w:val="List Paragraph"/>
    <w:basedOn w:val="a"/>
    <w:uiPriority w:val="34"/>
    <w:qFormat/>
    <w:rsid w:val="009F0C1D"/>
    <w:pPr>
      <w:ind w:left="720"/>
      <w:contextualSpacing/>
    </w:pPr>
  </w:style>
  <w:style w:type="paragraph" w:styleId="a7">
    <w:name w:val="header"/>
    <w:basedOn w:val="a"/>
    <w:link w:val="a8"/>
    <w:uiPriority w:val="99"/>
    <w:unhideWhenUsed/>
    <w:rsid w:val="009F0C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C1D"/>
  </w:style>
  <w:style w:type="character" w:customStyle="1" w:styleId="212pt">
    <w:name w:val="Основной текст (2) + 12 pt;Не полужирный"/>
    <w:basedOn w:val="a0"/>
    <w:rsid w:val="009F0C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w:rsid w:val="009F0C1D"/>
    <w:pPr>
      <w:widowControl w:val="0"/>
      <w:autoSpaceDE w:val="0"/>
      <w:autoSpaceDN w:val="0"/>
      <w:spacing w:after="0" w:line="240" w:lineRule="auto"/>
    </w:pPr>
    <w:rPr>
      <w:rFonts w:ascii="Times New Roman" w:eastAsia="Times New Roman" w:hAnsi="Times New Roman" w:cs="Times New Roman"/>
      <w:sz w:val="28"/>
      <w:szCs w:val="20"/>
      <w:lang w:val="en-US"/>
    </w:rPr>
  </w:style>
  <w:style w:type="paragraph" w:styleId="a9">
    <w:name w:val="Balloon Text"/>
    <w:basedOn w:val="a"/>
    <w:link w:val="aa"/>
    <w:uiPriority w:val="99"/>
    <w:semiHidden/>
    <w:unhideWhenUsed/>
    <w:rsid w:val="00976C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6C0F"/>
    <w:rPr>
      <w:rFonts w:ascii="Segoe UI" w:hAnsi="Segoe UI" w:cs="Segoe UI"/>
      <w:sz w:val="18"/>
      <w:szCs w:val="18"/>
    </w:rPr>
  </w:style>
  <w:style w:type="table" w:styleId="ab">
    <w:name w:val="Table Grid"/>
    <w:basedOn w:val="a1"/>
    <w:uiPriority w:val="39"/>
    <w:rsid w:val="001D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F0C1D"/>
  </w:style>
  <w:style w:type="paragraph" w:styleId="a4">
    <w:name w:val="footnote text"/>
    <w:basedOn w:val="a"/>
    <w:link w:val="a5"/>
    <w:uiPriority w:val="99"/>
    <w:semiHidden/>
    <w:unhideWhenUsed/>
    <w:rsid w:val="009F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basedOn w:val="a0"/>
    <w:link w:val="a4"/>
    <w:uiPriority w:val="99"/>
    <w:semiHidden/>
    <w:rsid w:val="009F0C1D"/>
    <w:rPr>
      <w:rFonts w:ascii="Times New Roman" w:eastAsia="Times New Roman" w:hAnsi="Times New Roman" w:cs="Times New Roman"/>
      <w:sz w:val="24"/>
      <w:szCs w:val="24"/>
      <w:lang w:eastAsia="ru-RU"/>
    </w:rPr>
  </w:style>
  <w:style w:type="paragraph" w:styleId="a6">
    <w:name w:val="List Paragraph"/>
    <w:basedOn w:val="a"/>
    <w:uiPriority w:val="34"/>
    <w:qFormat/>
    <w:rsid w:val="009F0C1D"/>
    <w:pPr>
      <w:ind w:left="720"/>
      <w:contextualSpacing/>
    </w:pPr>
  </w:style>
  <w:style w:type="paragraph" w:styleId="a7">
    <w:name w:val="header"/>
    <w:basedOn w:val="a"/>
    <w:link w:val="a8"/>
    <w:uiPriority w:val="99"/>
    <w:unhideWhenUsed/>
    <w:rsid w:val="009F0C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C1D"/>
  </w:style>
  <w:style w:type="character" w:customStyle="1" w:styleId="212pt">
    <w:name w:val="Основной текст (2) + 12 pt;Не полужирный"/>
    <w:basedOn w:val="a0"/>
    <w:rsid w:val="009F0C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w:rsid w:val="009F0C1D"/>
    <w:pPr>
      <w:widowControl w:val="0"/>
      <w:autoSpaceDE w:val="0"/>
      <w:autoSpaceDN w:val="0"/>
      <w:spacing w:after="0" w:line="240" w:lineRule="auto"/>
    </w:pPr>
    <w:rPr>
      <w:rFonts w:ascii="Times New Roman" w:eastAsia="Times New Roman" w:hAnsi="Times New Roman" w:cs="Times New Roman"/>
      <w:sz w:val="28"/>
      <w:szCs w:val="20"/>
      <w:lang w:val="en-US"/>
    </w:rPr>
  </w:style>
  <w:style w:type="paragraph" w:styleId="a9">
    <w:name w:val="Balloon Text"/>
    <w:basedOn w:val="a"/>
    <w:link w:val="aa"/>
    <w:uiPriority w:val="99"/>
    <w:semiHidden/>
    <w:unhideWhenUsed/>
    <w:rsid w:val="00976C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6C0F"/>
    <w:rPr>
      <w:rFonts w:ascii="Segoe UI" w:hAnsi="Segoe UI" w:cs="Segoe UI"/>
      <w:sz w:val="18"/>
      <w:szCs w:val="18"/>
    </w:rPr>
  </w:style>
  <w:style w:type="table" w:styleId="ab">
    <w:name w:val="Table Grid"/>
    <w:basedOn w:val="a1"/>
    <w:uiPriority w:val="39"/>
    <w:rsid w:val="001D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F28BA4F054D2498A4E8A88C0BCDB7EA30EEA178AF9C3E6A2E77D2181B2B143B43DBC0C3F34DFD89W2L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Шоломицкая Ольга Александровна</dc:creator>
  <cp:lastModifiedBy>ТрашковаИА</cp:lastModifiedBy>
  <cp:revision>2</cp:revision>
  <cp:lastPrinted>2018-11-22T14:05:00Z</cp:lastPrinted>
  <dcterms:created xsi:type="dcterms:W3CDTF">2018-12-04T10:03:00Z</dcterms:created>
  <dcterms:modified xsi:type="dcterms:W3CDTF">2018-12-04T10:03:00Z</dcterms:modified>
</cp:coreProperties>
</file>