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"/>
        <w:gridCol w:w="1865"/>
        <w:gridCol w:w="2316"/>
        <w:gridCol w:w="3130"/>
        <w:gridCol w:w="1863"/>
      </w:tblGrid>
      <w:tr w:rsidR="00F341FA" w:rsidRPr="00272458" w:rsidTr="00FB151C">
        <w:trPr>
          <w:trHeight w:val="573"/>
        </w:trPr>
        <w:tc>
          <w:tcPr>
            <w:tcW w:w="9929" w:type="dxa"/>
            <w:gridSpan w:val="5"/>
          </w:tcPr>
          <w:p w:rsidR="00F341FA" w:rsidRPr="00272458" w:rsidRDefault="00F341FA" w:rsidP="00FB151C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u w:val="single"/>
              </w:rPr>
            </w:pPr>
            <w:bookmarkStart w:id="0" w:name="_GoBack"/>
            <w:r w:rsidRPr="000E6FA1">
              <w:rPr>
                <w:rFonts w:ascii="Times New Roman" w:hAnsi="Times New Roman"/>
                <w:b/>
                <w:u w:val="single"/>
              </w:rPr>
              <w:t>Свод типичных нарушений,  выявленных в ходе осуществления внешнего контроля качества членов СРО РСА  в 201</w:t>
            </w:r>
            <w:r>
              <w:rPr>
                <w:rFonts w:ascii="Times New Roman" w:hAnsi="Times New Roman"/>
                <w:b/>
                <w:u w:val="single"/>
              </w:rPr>
              <w:t>8</w:t>
            </w:r>
            <w:r w:rsidRPr="000E6FA1">
              <w:rPr>
                <w:rFonts w:ascii="Times New Roman" w:hAnsi="Times New Roman"/>
                <w:b/>
                <w:u w:val="single"/>
              </w:rPr>
              <w:t xml:space="preserve"> году</w:t>
            </w:r>
            <w:bookmarkEnd w:id="0"/>
          </w:p>
        </w:tc>
      </w:tr>
      <w:tr w:rsidR="00F341FA" w:rsidRPr="00F341FA" w:rsidTr="00FB1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FA" w:rsidRPr="00F341FA" w:rsidRDefault="00F341FA" w:rsidP="00FB151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341FA">
              <w:rPr>
                <w:rFonts w:ascii="Times New Roman" w:hAnsi="Times New Roman"/>
                <w:i/>
                <w:color w:val="000000"/>
                <w:lang w:eastAsia="ru-RU"/>
              </w:rPr>
              <w:t>№</w:t>
            </w:r>
            <w:proofErr w:type="spellStart"/>
            <w:r w:rsidRPr="00F341FA">
              <w:rPr>
                <w:rFonts w:ascii="Times New Roman" w:hAnsi="Times New Roman"/>
                <w:i/>
                <w:color w:val="000000"/>
                <w:lang w:eastAsia="ru-RU"/>
              </w:rPr>
              <w:t>п.п</w:t>
            </w:r>
            <w:proofErr w:type="spellEnd"/>
            <w:r w:rsidRPr="00F341FA">
              <w:rPr>
                <w:rFonts w:ascii="Times New Roman" w:hAnsi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FA" w:rsidRPr="00F341FA" w:rsidRDefault="00F341FA" w:rsidP="00FB151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341FA">
              <w:rPr>
                <w:rFonts w:ascii="Times New Roman" w:hAnsi="Times New Roman"/>
                <w:i/>
                <w:color w:val="000000"/>
                <w:lang w:eastAsia="ru-RU"/>
              </w:rPr>
              <w:t>Номер замечания по Классификатору нарушений и недостатков, выявляемых в ходе внешнего контроля качества работы аудиторских организаций, аудиторов                                                                                                        (одобрен Советом по аудиторской деятельности от 15 декабря 2016 г., протокол № 29; с изменениями от 22 декабря 2017 г., протокол № 37, от 21 сентября 2018 г., протокол № 41)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F341FA" w:rsidRDefault="00F341FA" w:rsidP="00FB151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341FA">
              <w:rPr>
                <w:rFonts w:ascii="Times New Roman" w:hAnsi="Times New Roman"/>
                <w:i/>
                <w:color w:val="000000"/>
                <w:lang w:eastAsia="ru-RU"/>
              </w:rPr>
              <w:t>Нарушенные положения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F341FA" w:rsidRDefault="00F341FA" w:rsidP="00FB151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341FA">
              <w:rPr>
                <w:rFonts w:ascii="Times New Roman" w:hAnsi="Times New Roman"/>
                <w:i/>
                <w:color w:val="000000"/>
                <w:lang w:eastAsia="ru-RU"/>
              </w:rPr>
              <w:t>Содержание нарушений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F341FA" w:rsidRDefault="00F341FA" w:rsidP="00FB151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341FA">
              <w:rPr>
                <w:rFonts w:ascii="Times New Roman" w:hAnsi="Times New Roman"/>
                <w:i/>
                <w:color w:val="000000"/>
                <w:lang w:eastAsia="ru-RU"/>
              </w:rPr>
              <w:t>Классификация нарушения по Классификатору нарушений и недостатков, выявляемых в ходе внешнего контроля качества работы аудиторских организаций, аудиторов                                                                                                        (одобрен Советом по аудиторской деятельности от 15 декабря 2016 г., протокол № 29; с изменениями от 22 декабря 2017 г., протокол № 37, от 21 сентября 2018 г., протокол № 41)</w:t>
            </w:r>
          </w:p>
        </w:tc>
      </w:tr>
      <w:tr w:rsidR="00F341FA" w:rsidRPr="00934639" w:rsidTr="00FB1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FA" w:rsidRPr="000E6FA1" w:rsidRDefault="00F341FA" w:rsidP="00FB15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FA" w:rsidRPr="00934639" w:rsidRDefault="00F341FA" w:rsidP="00FB151C">
            <w:pPr>
              <w:spacing w:after="0" w:line="240" w:lineRule="auto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2.1.2.1.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934639" w:rsidRDefault="00F341FA" w:rsidP="00FB151C">
            <w:pPr>
              <w:spacing w:after="0" w:line="240" w:lineRule="auto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 xml:space="preserve">подпункт "а" пункта 3 ФСАД 1/2010, подпункт 1 части 2 статьи 6 Федерального закона № 307-ФЗ 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934639" w:rsidRDefault="00F341FA" w:rsidP="00FB151C">
            <w:pPr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аудиторское заключение не содержит наименование "Аудиторское заключение" или содержит иное наименование;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934639" w:rsidRDefault="00F341FA" w:rsidP="00FB15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Несущественное</w:t>
            </w:r>
            <w:r>
              <w:rPr>
                <w:rFonts w:ascii="Times New Roman" w:hAnsi="Times New Roman"/>
              </w:rPr>
              <w:t xml:space="preserve"> нарушение</w:t>
            </w:r>
          </w:p>
        </w:tc>
      </w:tr>
      <w:tr w:rsidR="00F341FA" w:rsidRPr="000E6FA1" w:rsidTr="00FB1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FA" w:rsidRPr="000E6FA1" w:rsidRDefault="00F341FA" w:rsidP="00FB15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FA" w:rsidRPr="000E6FA1" w:rsidRDefault="00F341FA" w:rsidP="00FB1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2.1.2.5.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934639" w:rsidRDefault="00F341FA" w:rsidP="00FB151C">
            <w:pPr>
              <w:spacing w:after="0" w:line="240" w:lineRule="auto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 xml:space="preserve">подпункт "д" пункта 3 ФСАД 1/2010, подпункт 5 части 2 статьи 6 Федерального закона № 307-ФЗ 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934639" w:rsidRDefault="00F341FA" w:rsidP="00FB151C">
            <w:pPr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аудиторское заключение не содержит перечень (состав) бухгалтерской (финансовой) отчетности, в отношении которой проводился аудит, с указанием периода, за который она составлена, или содержит некорректные соответствующие данные;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0E6FA1" w:rsidRDefault="00F341FA" w:rsidP="00FB15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</w:t>
            </w:r>
            <w:r w:rsidRPr="00934639">
              <w:rPr>
                <w:rFonts w:ascii="Times New Roman" w:hAnsi="Times New Roman"/>
              </w:rPr>
              <w:t>ущественное</w:t>
            </w:r>
            <w:r>
              <w:rPr>
                <w:rFonts w:ascii="Times New Roman" w:hAnsi="Times New Roman"/>
              </w:rPr>
              <w:t xml:space="preserve"> неустранимое нарушение</w:t>
            </w:r>
          </w:p>
        </w:tc>
      </w:tr>
      <w:tr w:rsidR="00F341FA" w:rsidRPr="000E6FA1" w:rsidTr="00FB1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FA" w:rsidRPr="000E6FA1" w:rsidRDefault="00F341FA" w:rsidP="00FB15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FA" w:rsidRPr="000E6FA1" w:rsidRDefault="00F341FA" w:rsidP="00FB1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2.1.8.2.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934639" w:rsidRDefault="00F341FA" w:rsidP="00FB151C">
            <w:pPr>
              <w:spacing w:after="0" w:line="240" w:lineRule="auto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пункт 16 ФСАД 1/2010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934639" w:rsidRDefault="00F341FA" w:rsidP="00FB151C">
            <w:pPr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соответствующая часть аудиторского заключения отсутствует, либо не соответствует требованиям, предъявляемым к ее содержанию.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0E6FA1" w:rsidRDefault="00F341FA" w:rsidP="00FB15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</w:t>
            </w:r>
            <w:r w:rsidRPr="00934639">
              <w:rPr>
                <w:rFonts w:ascii="Times New Roman" w:hAnsi="Times New Roman"/>
              </w:rPr>
              <w:t>ущественное</w:t>
            </w:r>
            <w:r>
              <w:rPr>
                <w:rFonts w:ascii="Times New Roman" w:hAnsi="Times New Roman"/>
              </w:rPr>
              <w:t xml:space="preserve"> неустранимое нарушение</w:t>
            </w:r>
          </w:p>
        </w:tc>
      </w:tr>
      <w:tr w:rsidR="00F341FA" w:rsidRPr="00934639" w:rsidTr="00FB1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FA" w:rsidRPr="000E6FA1" w:rsidRDefault="00F341FA" w:rsidP="00FB15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FA" w:rsidRPr="000E6FA1" w:rsidRDefault="00F341FA" w:rsidP="00FB1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2.1.9.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934639" w:rsidRDefault="00F341FA" w:rsidP="00FB151C">
            <w:pPr>
              <w:spacing w:after="0" w:line="240" w:lineRule="auto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пункты 9, 25 ФСАД 1/2010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934639" w:rsidRDefault="00F341FA" w:rsidP="00FB151C">
            <w:pPr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 xml:space="preserve">Нарушение требований к прилагаемой к аудиторскому </w:t>
            </w:r>
            <w:r w:rsidRPr="00934639">
              <w:rPr>
                <w:rFonts w:ascii="Times New Roman" w:hAnsi="Times New Roman"/>
              </w:rPr>
              <w:lastRenderedPageBreak/>
              <w:t xml:space="preserve">заключению бухгалтерской (финансовой) отчетности, в частности, правил датирования, прошивки, нумерации и подписания. 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934639" w:rsidRDefault="00F341FA" w:rsidP="00FB15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lastRenderedPageBreak/>
              <w:t>Несущественное</w:t>
            </w:r>
            <w:r>
              <w:rPr>
                <w:rFonts w:ascii="Times New Roman" w:hAnsi="Times New Roman"/>
              </w:rPr>
              <w:t xml:space="preserve"> нарушение</w:t>
            </w:r>
          </w:p>
        </w:tc>
      </w:tr>
      <w:tr w:rsidR="00F341FA" w:rsidRPr="000E6FA1" w:rsidTr="00FB1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FA" w:rsidRPr="000E6FA1" w:rsidRDefault="00F341FA" w:rsidP="00FB15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FA" w:rsidRPr="000E6FA1" w:rsidRDefault="00F341FA" w:rsidP="00FB1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2.1.10.4.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934639" w:rsidRDefault="00F341FA" w:rsidP="00FB15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подпункт "а" пункта 12 ФСАД 1/2010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934639" w:rsidRDefault="00F341FA" w:rsidP="00FB151C">
            <w:pPr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в ходе аудита не была проведена оценка общего порядка составления и представления бухгалтерской (финансовой) отчетности, ее состава и содержания;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0E6FA1" w:rsidRDefault="00F341FA" w:rsidP="00FB15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</w:t>
            </w:r>
            <w:r w:rsidRPr="00934639">
              <w:rPr>
                <w:rFonts w:ascii="Times New Roman" w:hAnsi="Times New Roman"/>
              </w:rPr>
              <w:t>ущественное</w:t>
            </w:r>
            <w:r>
              <w:rPr>
                <w:rFonts w:ascii="Times New Roman" w:hAnsi="Times New Roman"/>
              </w:rPr>
              <w:t xml:space="preserve"> неустранимое нарушение</w:t>
            </w:r>
          </w:p>
        </w:tc>
      </w:tr>
      <w:tr w:rsidR="00F341FA" w:rsidRPr="000E6FA1" w:rsidTr="00FB1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FA" w:rsidRPr="000E6FA1" w:rsidRDefault="00F341FA" w:rsidP="00FB15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FA" w:rsidRPr="000E6FA1" w:rsidRDefault="00F341FA" w:rsidP="00FB1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2.1.10.10.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934639" w:rsidRDefault="00F341FA" w:rsidP="00FB15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пункт 13 ФСАД 1/2010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934639" w:rsidRDefault="00F341FA" w:rsidP="00FB15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 xml:space="preserve">не установлено, содержит ли бухгалтерская (финансовая) отчетность соответствующую ссылку на примененные при составлении этой отчетности требования правил отчетности или их описание. 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0E6FA1" w:rsidRDefault="00F341FA" w:rsidP="00FB15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</w:t>
            </w:r>
            <w:r w:rsidRPr="00934639">
              <w:rPr>
                <w:rFonts w:ascii="Times New Roman" w:hAnsi="Times New Roman"/>
              </w:rPr>
              <w:t>ущественное</w:t>
            </w:r>
            <w:r>
              <w:rPr>
                <w:rFonts w:ascii="Times New Roman" w:hAnsi="Times New Roman"/>
              </w:rPr>
              <w:t xml:space="preserve"> неустранимое нарушение</w:t>
            </w:r>
          </w:p>
        </w:tc>
      </w:tr>
      <w:tr w:rsidR="00F341FA" w:rsidRPr="00934639" w:rsidTr="00FB1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FA" w:rsidRPr="000E6FA1" w:rsidRDefault="00F341FA" w:rsidP="00FB15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FA" w:rsidRPr="000E6FA1" w:rsidRDefault="00F341FA" w:rsidP="00FB1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2.1.17.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934639" w:rsidRDefault="00F341FA" w:rsidP="00FB15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пункт 25 ФСАД 1/2010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934639" w:rsidRDefault="00F341FA" w:rsidP="00FB151C">
            <w:pPr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Нарушение индивидуальным аудитором, аудиторской организацией требований к порядку оформления аудиторского заключения и прилагаемой бухгалтерской (финансовой) отчетности, которые должны быть пронумерованы, прошнурованы, опечатаны печатью индивидуального аудитора, аудиторской организации. Примечание: данное нарушение касается исключительно порядка оформления аудиторского заключения.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934639" w:rsidRDefault="00F341FA" w:rsidP="00FB15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Несущественное</w:t>
            </w:r>
            <w:r>
              <w:rPr>
                <w:rFonts w:ascii="Times New Roman" w:hAnsi="Times New Roman"/>
              </w:rPr>
              <w:t xml:space="preserve"> нарушение</w:t>
            </w:r>
          </w:p>
        </w:tc>
      </w:tr>
      <w:tr w:rsidR="00F341FA" w:rsidRPr="000E6FA1" w:rsidTr="00FB1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FA" w:rsidRPr="000E6FA1" w:rsidRDefault="00F341FA" w:rsidP="00FB15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FA" w:rsidRPr="000E6FA1" w:rsidRDefault="00F341FA" w:rsidP="00FB1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2.2.5.8.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934639" w:rsidRDefault="00F341FA" w:rsidP="00FB15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подпункт "б" пункта 30 ФСАД 2/2010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934639" w:rsidRDefault="00F341FA" w:rsidP="00FB151C">
            <w:pPr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 xml:space="preserve">индивидуальный аудитор или аудиторская организация не включили в специальную часть аудиторского заключения описание характера нераскрытой информации в случае существенного искажения отчетности вследствие </w:t>
            </w:r>
            <w:proofErr w:type="spellStart"/>
            <w:r w:rsidRPr="00934639">
              <w:rPr>
                <w:rFonts w:ascii="Times New Roman" w:hAnsi="Times New Roman"/>
              </w:rPr>
              <w:t>нераскрытия</w:t>
            </w:r>
            <w:proofErr w:type="spellEnd"/>
            <w:r w:rsidRPr="00934639">
              <w:rPr>
                <w:rFonts w:ascii="Times New Roman" w:hAnsi="Times New Roman"/>
              </w:rPr>
              <w:t xml:space="preserve"> информации;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0E6FA1" w:rsidRDefault="00F341FA" w:rsidP="00FB15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34639">
              <w:rPr>
                <w:rFonts w:ascii="Times New Roman" w:hAnsi="Times New Roman"/>
              </w:rPr>
              <w:t>Несущественное</w:t>
            </w:r>
            <w:r>
              <w:rPr>
                <w:rFonts w:ascii="Times New Roman" w:hAnsi="Times New Roman"/>
              </w:rPr>
              <w:t xml:space="preserve"> нарушение</w:t>
            </w:r>
          </w:p>
        </w:tc>
      </w:tr>
      <w:tr w:rsidR="00F341FA" w:rsidRPr="000E6FA1" w:rsidTr="00FB1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FA" w:rsidRPr="000E6FA1" w:rsidRDefault="00F341FA" w:rsidP="00FB15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FA" w:rsidRPr="000E6FA1" w:rsidRDefault="00F341FA" w:rsidP="00FB1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2.2.5.9.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934639" w:rsidRDefault="00F341FA" w:rsidP="00FB15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подпункт "в" пункта 30, пункт 31 ФСАД 2/2010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934639" w:rsidRDefault="00F341FA" w:rsidP="00FB151C">
            <w:pPr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 xml:space="preserve">индивидуальный аудитор или аудиторская организация не включили в специальную часть аудиторского заключения нераскрытую информацию (при наличии такой возможности) в случае существенного искажения отчетности вследствие </w:t>
            </w:r>
            <w:proofErr w:type="spellStart"/>
            <w:r w:rsidRPr="00934639">
              <w:rPr>
                <w:rFonts w:ascii="Times New Roman" w:hAnsi="Times New Roman"/>
              </w:rPr>
              <w:t>нераскрытия</w:t>
            </w:r>
            <w:proofErr w:type="spellEnd"/>
            <w:r w:rsidRPr="00934639">
              <w:rPr>
                <w:rFonts w:ascii="Times New Roman" w:hAnsi="Times New Roman"/>
              </w:rPr>
              <w:t xml:space="preserve"> информации;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0E6FA1" w:rsidRDefault="00F341FA" w:rsidP="00FB15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</w:t>
            </w:r>
            <w:r w:rsidRPr="00934639">
              <w:rPr>
                <w:rFonts w:ascii="Times New Roman" w:hAnsi="Times New Roman"/>
              </w:rPr>
              <w:t>ущественное</w:t>
            </w:r>
            <w:r>
              <w:rPr>
                <w:rFonts w:ascii="Times New Roman" w:hAnsi="Times New Roman"/>
              </w:rPr>
              <w:t xml:space="preserve"> неустранимое нарушение</w:t>
            </w:r>
          </w:p>
        </w:tc>
      </w:tr>
      <w:tr w:rsidR="00F341FA" w:rsidRPr="000E6FA1" w:rsidTr="00FB1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FA" w:rsidRPr="000E6FA1" w:rsidRDefault="00F341FA" w:rsidP="00FB15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FA" w:rsidRPr="000E6FA1" w:rsidRDefault="00F341FA" w:rsidP="00FB1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2.3.1.3.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934639" w:rsidRDefault="00F341FA" w:rsidP="00FB15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пункт 4, подпункт "в" пункта 6 ФСАД 3/2010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934639" w:rsidRDefault="00F341FA" w:rsidP="00FB151C">
            <w:pPr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привлекающая внимание к отраженному в данной отчетности обстоятельству часть не содержит однозначную ссылку на отраженное в бухгалтерской (финансовой) отчетности обстоятельство, которая должна позволить пользователям бухгалтерской (финансовой) отчетности найти отражение этого обстоятельства в бухгалтерской (финансовой) отчетности;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0E6FA1" w:rsidRDefault="00F341FA" w:rsidP="00FB15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</w:t>
            </w:r>
            <w:r w:rsidRPr="00934639">
              <w:rPr>
                <w:rFonts w:ascii="Times New Roman" w:hAnsi="Times New Roman"/>
              </w:rPr>
              <w:t>ущественное</w:t>
            </w:r>
            <w:r>
              <w:rPr>
                <w:rFonts w:ascii="Times New Roman" w:hAnsi="Times New Roman"/>
              </w:rPr>
              <w:t xml:space="preserve"> неустранимое нарушение</w:t>
            </w:r>
          </w:p>
        </w:tc>
      </w:tr>
      <w:tr w:rsidR="00F341FA" w:rsidRPr="000E6FA1" w:rsidTr="00FB1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FA" w:rsidRPr="000E6FA1" w:rsidRDefault="00F341FA" w:rsidP="00FB15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FA" w:rsidRPr="000E6FA1" w:rsidRDefault="00F341FA" w:rsidP="00FB1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2.13.1.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934639" w:rsidRDefault="00F341FA" w:rsidP="00FB15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пункт 3 ФПСАД № 9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934639" w:rsidRDefault="00F341FA" w:rsidP="00FB151C">
            <w:pPr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 xml:space="preserve">Несоблюдение индивидуальным аудитором или аудиторской организацией обязанности получить достаточные аудиторские доказательства, касающиеся выявления и раскрытия в финансовой (бухгалтерской) отчетности </w:t>
            </w:r>
            <w:proofErr w:type="spellStart"/>
            <w:r w:rsidRPr="00934639">
              <w:rPr>
                <w:rFonts w:ascii="Times New Roman" w:hAnsi="Times New Roman"/>
              </w:rPr>
              <w:t>аудируемого</w:t>
            </w:r>
            <w:proofErr w:type="spellEnd"/>
            <w:r w:rsidRPr="00934639">
              <w:rPr>
                <w:rFonts w:ascii="Times New Roman" w:hAnsi="Times New Roman"/>
              </w:rPr>
              <w:t xml:space="preserve"> лица информации о связанных сторонах, а также существенного влияния на финансовую (бухгалтерскую) отчетность операций между </w:t>
            </w:r>
            <w:proofErr w:type="spellStart"/>
            <w:r w:rsidRPr="00934639">
              <w:rPr>
                <w:rFonts w:ascii="Times New Roman" w:hAnsi="Times New Roman"/>
              </w:rPr>
              <w:t>аудируемым</w:t>
            </w:r>
            <w:proofErr w:type="spellEnd"/>
            <w:r w:rsidRPr="00934639">
              <w:rPr>
                <w:rFonts w:ascii="Times New Roman" w:hAnsi="Times New Roman"/>
              </w:rPr>
              <w:t xml:space="preserve"> лицом и связанной стороной. 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0E6FA1" w:rsidRDefault="00F341FA" w:rsidP="00FB15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</w:t>
            </w:r>
            <w:r w:rsidRPr="00934639">
              <w:rPr>
                <w:rFonts w:ascii="Times New Roman" w:hAnsi="Times New Roman"/>
              </w:rPr>
              <w:t>ущественное</w:t>
            </w:r>
            <w:r>
              <w:rPr>
                <w:rFonts w:ascii="Times New Roman" w:hAnsi="Times New Roman"/>
              </w:rPr>
              <w:t xml:space="preserve"> неустранимое нарушение</w:t>
            </w:r>
          </w:p>
        </w:tc>
      </w:tr>
      <w:tr w:rsidR="00F341FA" w:rsidRPr="000E6FA1" w:rsidTr="00FB1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FA" w:rsidRPr="000E6FA1" w:rsidRDefault="00F341FA" w:rsidP="00FB15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FA" w:rsidRPr="000E6FA1" w:rsidRDefault="00F341FA" w:rsidP="00FB1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2.18.1.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934639" w:rsidRDefault="00F341FA" w:rsidP="00FB15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пункты 2, 3, 4 ФПСАД № 17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934639" w:rsidRDefault="00F341FA" w:rsidP="00FB151C">
            <w:pPr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 xml:space="preserve">Несоблюдение индивидуальным аудитором или аудиторской организацией обязанности получить достаточные надлежащие аудиторские доказательства </w:t>
            </w:r>
            <w:r w:rsidRPr="00934639">
              <w:rPr>
                <w:rFonts w:ascii="Times New Roman" w:hAnsi="Times New Roman"/>
              </w:rPr>
              <w:lastRenderedPageBreak/>
              <w:t xml:space="preserve">относительно количества и состояния материально-производственных запасов в случае их существенной величины, включая обязанность присутствовать при их инвентаризации либо провести альтернативные процедуры. 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0E6FA1" w:rsidRDefault="00F341FA" w:rsidP="00FB15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Pr="00934639">
              <w:rPr>
                <w:rFonts w:ascii="Times New Roman" w:hAnsi="Times New Roman"/>
              </w:rPr>
              <w:t>ущественное</w:t>
            </w:r>
            <w:r>
              <w:rPr>
                <w:rFonts w:ascii="Times New Roman" w:hAnsi="Times New Roman"/>
              </w:rPr>
              <w:t xml:space="preserve"> неустранимое нарушение</w:t>
            </w:r>
          </w:p>
        </w:tc>
      </w:tr>
      <w:tr w:rsidR="00F341FA" w:rsidRPr="000E6FA1" w:rsidTr="00FB1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FA" w:rsidRPr="000E6FA1" w:rsidRDefault="00F341FA" w:rsidP="00FB15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FA" w:rsidRPr="000E6FA1" w:rsidRDefault="00F341FA" w:rsidP="00FB1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2.19.1.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934639" w:rsidRDefault="00F341FA" w:rsidP="00FB15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пункт 2 ФПСАД № 18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934639" w:rsidRDefault="00F341FA" w:rsidP="00FB151C">
            <w:pPr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Нарушение требования к принятию индивидуальным аудитором или аудиторской организацией решения об использовании внешних подтверждений для получения достаточных надлежащих аудиторских доказательств.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0E6FA1" w:rsidRDefault="00F341FA" w:rsidP="00FB15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</w:t>
            </w:r>
            <w:r w:rsidRPr="00934639">
              <w:rPr>
                <w:rFonts w:ascii="Times New Roman" w:hAnsi="Times New Roman"/>
              </w:rPr>
              <w:t>ущественное</w:t>
            </w:r>
            <w:r>
              <w:rPr>
                <w:rFonts w:ascii="Times New Roman" w:hAnsi="Times New Roman"/>
              </w:rPr>
              <w:t xml:space="preserve"> неустранимое нарушение</w:t>
            </w:r>
          </w:p>
        </w:tc>
      </w:tr>
      <w:tr w:rsidR="00F341FA" w:rsidRPr="000E6FA1" w:rsidTr="00FB1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FA" w:rsidRPr="000E6FA1" w:rsidRDefault="00F341FA" w:rsidP="00FB15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FA" w:rsidRPr="000E6FA1" w:rsidRDefault="00F341FA" w:rsidP="00FB1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2.24.4.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934639" w:rsidRDefault="00F341FA" w:rsidP="00FB15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пункты 12-14 ФПСАД № 23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934639" w:rsidRDefault="00F341FA" w:rsidP="00FB151C">
            <w:pPr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Нарушение требований к содержанию, подписанию, датированию письма-представления.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0E6FA1" w:rsidRDefault="00F341FA" w:rsidP="00FB15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</w:t>
            </w:r>
            <w:r w:rsidRPr="00934639">
              <w:rPr>
                <w:rFonts w:ascii="Times New Roman" w:hAnsi="Times New Roman"/>
              </w:rPr>
              <w:t>ущественное</w:t>
            </w:r>
            <w:r>
              <w:rPr>
                <w:rFonts w:ascii="Times New Roman" w:hAnsi="Times New Roman"/>
              </w:rPr>
              <w:t xml:space="preserve"> неустранимое нарушение</w:t>
            </w:r>
          </w:p>
        </w:tc>
      </w:tr>
      <w:tr w:rsidR="00F341FA" w:rsidRPr="000E6FA1" w:rsidTr="00FB1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FA" w:rsidRPr="000E6FA1" w:rsidRDefault="00F341FA" w:rsidP="00FB15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FA" w:rsidRPr="000E6FA1" w:rsidRDefault="00F341FA" w:rsidP="00FB1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2.26.5.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934639" w:rsidRDefault="00F341FA" w:rsidP="00FB15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пункт 14, 23 ФПСАД № 26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934639" w:rsidRDefault="00F341FA" w:rsidP="00FB151C">
            <w:pPr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Несоблюдение индивидуальным аудитором или аудиторской организацией обязанности указать в своем аудиторском заключении на тот факт, что соответствующие показатели за предыдущий период не были проверены, если аудит бухгалтерской (финансовой) отчетности за предыдущий период не проводился.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0E6FA1" w:rsidRDefault="00F341FA" w:rsidP="00FB15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34639">
              <w:rPr>
                <w:rFonts w:ascii="Times New Roman" w:hAnsi="Times New Roman"/>
              </w:rPr>
              <w:t>Несущественное</w:t>
            </w:r>
            <w:r>
              <w:rPr>
                <w:rFonts w:ascii="Times New Roman" w:hAnsi="Times New Roman"/>
              </w:rPr>
              <w:t xml:space="preserve"> нарушение</w:t>
            </w:r>
          </w:p>
        </w:tc>
      </w:tr>
      <w:tr w:rsidR="00F341FA" w:rsidRPr="000E6FA1" w:rsidTr="00FB1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FA" w:rsidRPr="000E6FA1" w:rsidRDefault="00F341FA" w:rsidP="00FB15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FA" w:rsidRPr="000E6FA1" w:rsidRDefault="00F341FA" w:rsidP="00FB1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2.35.25.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3F746F" w:rsidRDefault="00F341FA" w:rsidP="00FB15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46F">
              <w:rPr>
                <w:rFonts w:ascii="Times New Roman" w:hAnsi="Times New Roman"/>
              </w:rPr>
              <w:t>пункт 66 ФПСАД № 34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3F746F" w:rsidRDefault="00F341FA" w:rsidP="00FB151C">
            <w:pPr>
              <w:jc w:val="both"/>
              <w:rPr>
                <w:rFonts w:ascii="Times New Roman" w:hAnsi="Times New Roman"/>
              </w:rPr>
            </w:pPr>
            <w:r w:rsidRPr="003F746F">
              <w:rPr>
                <w:rFonts w:ascii="Times New Roman" w:hAnsi="Times New Roman"/>
              </w:rPr>
              <w:t xml:space="preserve">Нарушение индивидуальным аудитором или аудиторской организацией требований в отношении объективности лица, осуществляющего обзорную проверку качества выполнения задания. 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0E6FA1" w:rsidRDefault="00F341FA" w:rsidP="00FB15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</w:t>
            </w:r>
            <w:r w:rsidRPr="00934639">
              <w:rPr>
                <w:rFonts w:ascii="Times New Roman" w:hAnsi="Times New Roman"/>
              </w:rPr>
              <w:t>ущественное</w:t>
            </w:r>
            <w:r>
              <w:rPr>
                <w:rFonts w:ascii="Times New Roman" w:hAnsi="Times New Roman"/>
              </w:rPr>
              <w:t xml:space="preserve"> неустранимое нарушение</w:t>
            </w:r>
          </w:p>
        </w:tc>
      </w:tr>
      <w:tr w:rsidR="00F341FA" w:rsidRPr="000E6FA1" w:rsidTr="00FB1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FA" w:rsidRPr="000E6FA1" w:rsidRDefault="00F341FA" w:rsidP="00FB15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FA" w:rsidRPr="000E6FA1" w:rsidRDefault="00F341FA" w:rsidP="00FB1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5.29.7.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3F746F" w:rsidRDefault="00F341FA" w:rsidP="00FB15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46F">
              <w:rPr>
                <w:rFonts w:ascii="Times New Roman" w:hAnsi="Times New Roman"/>
              </w:rPr>
              <w:t>пункты 21-23, 28, 33, 37, 48</w:t>
            </w:r>
            <w:r w:rsidRPr="003F746F">
              <w:rPr>
                <w:rFonts w:ascii="Times New Roman" w:hAnsi="Times New Roman"/>
              </w:rPr>
              <w:br/>
              <w:t>MCA 700</w:t>
            </w:r>
            <w:r w:rsidRPr="003F746F">
              <w:rPr>
                <w:rFonts w:ascii="Times New Roman" w:hAnsi="Times New Roman"/>
              </w:rPr>
              <w:br/>
              <w:t>пункты 16, 20</w:t>
            </w:r>
            <w:r w:rsidRPr="003F746F">
              <w:rPr>
                <w:rFonts w:ascii="Times New Roman" w:hAnsi="Times New Roman"/>
              </w:rPr>
              <w:br/>
              <w:t>МСА 705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3F746F" w:rsidRDefault="00F341FA" w:rsidP="00FB151C">
            <w:pPr>
              <w:jc w:val="both"/>
              <w:rPr>
                <w:rFonts w:ascii="Times New Roman" w:hAnsi="Times New Roman"/>
              </w:rPr>
            </w:pPr>
            <w:r w:rsidRPr="003F746F">
              <w:rPr>
                <w:rFonts w:ascii="Times New Roman" w:hAnsi="Times New Roman"/>
              </w:rPr>
              <w:t xml:space="preserve">Аудиторское заключение по форме не соответствует установленным МСА 700 требованиям, в том числе отсутствует или применена ненадлежащая формулировка </w:t>
            </w:r>
            <w:r w:rsidRPr="003F746F">
              <w:rPr>
                <w:rFonts w:ascii="Times New Roman" w:hAnsi="Times New Roman"/>
              </w:rPr>
              <w:lastRenderedPageBreak/>
              <w:t xml:space="preserve">заголовка аудиторского заключения, заголовков соответствующих разделов, отсутствует или неверно указан адресат аудиторского заключения, необходимая информация об аудиторской организации или индивидуальном аудиторе и </w:t>
            </w:r>
            <w:proofErr w:type="spellStart"/>
            <w:r w:rsidRPr="003F746F">
              <w:rPr>
                <w:rFonts w:ascii="Times New Roman" w:hAnsi="Times New Roman"/>
              </w:rPr>
              <w:t>аудируемом</w:t>
            </w:r>
            <w:proofErr w:type="spellEnd"/>
            <w:r w:rsidRPr="003F746F">
              <w:rPr>
                <w:rFonts w:ascii="Times New Roman" w:hAnsi="Times New Roman"/>
              </w:rPr>
              <w:t xml:space="preserve"> лице.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FA" w:rsidRPr="000E6FA1" w:rsidRDefault="00F341FA" w:rsidP="00FB15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34639">
              <w:rPr>
                <w:rFonts w:ascii="Times New Roman" w:hAnsi="Times New Roman"/>
              </w:rPr>
              <w:lastRenderedPageBreak/>
              <w:t>Несущественное</w:t>
            </w:r>
            <w:r>
              <w:rPr>
                <w:rFonts w:ascii="Times New Roman" w:hAnsi="Times New Roman"/>
              </w:rPr>
              <w:t xml:space="preserve"> нарушение</w:t>
            </w:r>
          </w:p>
        </w:tc>
      </w:tr>
    </w:tbl>
    <w:p w:rsidR="0005633E" w:rsidRDefault="0005633E"/>
    <w:sectPr w:rsidR="0005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37B"/>
    <w:multiLevelType w:val="hybridMultilevel"/>
    <w:tmpl w:val="DAB63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FA"/>
    <w:rsid w:val="0005633E"/>
    <w:rsid w:val="00F3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E0460-047D-42A9-94CB-AD2C1804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1F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1F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ВахитоваНВ</dc:creator>
  <cp:keywords/>
  <dc:description/>
  <cp:lastModifiedBy>ВахитоваНВ</cp:lastModifiedBy>
  <cp:revision>1</cp:revision>
  <dcterms:created xsi:type="dcterms:W3CDTF">2019-07-30T14:31:00Z</dcterms:created>
  <dcterms:modified xsi:type="dcterms:W3CDTF">2019-07-30T14:33:00Z</dcterms:modified>
</cp:coreProperties>
</file>