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77" w:rsidRPr="00D24D66" w:rsidRDefault="00861686" w:rsidP="00D24D66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ческие </w:t>
      </w:r>
      <w:r w:rsidR="00011129" w:rsidRPr="00D24D66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 о действиях аудитора по обеспечению раскрытия информации в бухгалтерской (финансовой) отчетности о бене</w:t>
      </w:r>
      <w:bookmarkStart w:id="0" w:name="_GoBack"/>
      <w:bookmarkEnd w:id="0"/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фициарных владельцах </w:t>
      </w:r>
      <w:proofErr w:type="spellStart"/>
      <w:r w:rsidR="00511C73" w:rsidRPr="00D24D66">
        <w:rPr>
          <w:rFonts w:ascii="Times New Roman" w:hAnsi="Times New Roman" w:cs="Times New Roman"/>
          <w:b/>
          <w:sz w:val="28"/>
          <w:szCs w:val="28"/>
        </w:rPr>
        <w:t>аудируемого</w:t>
      </w:r>
      <w:proofErr w:type="spellEnd"/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 лица</w:t>
      </w:r>
    </w:p>
    <w:p w:rsidR="00511C73" w:rsidRPr="00D24D66" w:rsidRDefault="00511C73">
      <w:pPr>
        <w:rPr>
          <w:rFonts w:ascii="Times New Roman" w:hAnsi="Times New Roman" w:cs="Times New Roman"/>
          <w:sz w:val="28"/>
          <w:szCs w:val="28"/>
        </w:rPr>
      </w:pPr>
    </w:p>
    <w:p w:rsidR="004B1A9E" w:rsidRPr="00D24D66" w:rsidRDefault="004B1A9E" w:rsidP="00542F34">
      <w:pPr>
        <w:pStyle w:val="a3"/>
        <w:numPr>
          <w:ilvl w:val="0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Взаимосвязь законодательства РФ по</w:t>
      </w:r>
      <w:r w:rsidR="002A6649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противодействию легализации (отмыванию) доходов, полученных преступным путем, и финансированию терроризма, правил составления бухгалтерской отчетности и стандартов аудита</w:t>
      </w:r>
    </w:p>
    <w:p w:rsidR="00DF1599" w:rsidRPr="00D24D66" w:rsidRDefault="00DF159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Статьей 6.1.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Закон N 115-ФЗ) установлены обязанности юридического лица по раскрытию информации о своих бенефициарных владельцах.</w:t>
      </w:r>
    </w:p>
    <w:p w:rsidR="00DF1599" w:rsidRPr="00D24D66" w:rsidRDefault="00DF159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13DF" w:rsidRPr="00D24D66">
        <w:rPr>
          <w:rFonts w:ascii="Times New Roman" w:hAnsi="Times New Roman" w:cs="Times New Roman"/>
          <w:sz w:val="28"/>
          <w:szCs w:val="28"/>
        </w:rPr>
        <w:t>пункту</w:t>
      </w:r>
      <w:r w:rsidR="00B93EFE" w:rsidRPr="00D24D66">
        <w:rPr>
          <w:rFonts w:ascii="Times New Roman" w:hAnsi="Times New Roman" w:cs="Times New Roman"/>
          <w:sz w:val="28"/>
          <w:szCs w:val="28"/>
        </w:rPr>
        <w:t xml:space="preserve"> статьи 6.1Закона N 115-ФЗ и</w:t>
      </w:r>
      <w:r w:rsidRPr="00D24D66">
        <w:rPr>
          <w:rFonts w:ascii="Times New Roman" w:hAnsi="Times New Roman" w:cs="Times New Roman"/>
          <w:sz w:val="28"/>
          <w:szCs w:val="28"/>
        </w:rPr>
        <w:t>нформация о бенефициарных владельцах юридического лица раскрывается в его отчетности в случаях и порядке, которые предусмотрены законодательством Российской Федерации.</w:t>
      </w:r>
    </w:p>
    <w:p w:rsidR="00B93EFE" w:rsidRPr="00D24D66" w:rsidRDefault="00B93EFE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Под отчетностью в рамках этого пункта следует понимать бухгалтерскую (финансовую) отчетность, подготавливаемую организацией на основании Федерального закон от 06.12.2011 N 402-ФЗ "О бухгалтерском учете".</w:t>
      </w:r>
    </w:p>
    <w:p w:rsidR="00AD5844" w:rsidRPr="00D24D66" w:rsidRDefault="00AD584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 пункте 10 МСА 550 «Связанные стороны» дается определение связанной стороны. Связанная сторона определяется либо согласно применимой концепции подготовки финансовой отчетности, либо</w:t>
      </w:r>
      <w:r w:rsidR="00F66151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по определению, данному в подпункте (b) пунк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та 10 МСА 550 – в случае если </w:t>
      </w:r>
      <w:r w:rsidRPr="00D24D66">
        <w:rPr>
          <w:rFonts w:ascii="Times New Roman" w:hAnsi="Times New Roman" w:cs="Times New Roman"/>
          <w:sz w:val="28"/>
          <w:szCs w:val="28"/>
        </w:rPr>
        <w:t>применим</w:t>
      </w:r>
      <w:r w:rsidR="00542F34" w:rsidRPr="00D24D66">
        <w:rPr>
          <w:rFonts w:ascii="Times New Roman" w:hAnsi="Times New Roman" w:cs="Times New Roman"/>
          <w:sz w:val="28"/>
          <w:szCs w:val="28"/>
        </w:rPr>
        <w:t>ая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542F34" w:rsidRPr="00D24D66">
        <w:rPr>
          <w:rFonts w:ascii="Times New Roman" w:hAnsi="Times New Roman" w:cs="Times New Roman"/>
          <w:sz w:val="28"/>
          <w:szCs w:val="28"/>
        </w:rPr>
        <w:t>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подготовки финансовой отчетности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542F34" w:rsidRPr="00D24D66">
        <w:rPr>
          <w:rFonts w:ascii="Times New Roman" w:hAnsi="Times New Roman" w:cs="Times New Roman"/>
          <w:sz w:val="28"/>
          <w:szCs w:val="28"/>
        </w:rPr>
        <w:t>не содержит определения связанной стороны</w:t>
      </w:r>
      <w:r w:rsidR="003D676E" w:rsidRPr="00D24D66">
        <w:rPr>
          <w:rFonts w:ascii="Times New Roman" w:hAnsi="Times New Roman" w:cs="Times New Roman"/>
          <w:sz w:val="28"/>
          <w:szCs w:val="28"/>
        </w:rPr>
        <w:t>.</w:t>
      </w:r>
    </w:p>
    <w:p w:rsidR="003D676E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D676E" w:rsidRPr="00D24D66">
        <w:rPr>
          <w:rFonts w:ascii="Times New Roman" w:hAnsi="Times New Roman" w:cs="Times New Roman"/>
          <w:sz w:val="28"/>
          <w:szCs w:val="28"/>
        </w:rPr>
        <w:t xml:space="preserve">отчетность подготовлена по российским правилам </w:t>
      </w:r>
      <w:r w:rsidR="00542F34" w:rsidRPr="00D24D66">
        <w:rPr>
          <w:rFonts w:ascii="Times New Roman" w:hAnsi="Times New Roman" w:cs="Times New Roman"/>
          <w:sz w:val="28"/>
          <w:szCs w:val="28"/>
        </w:rPr>
        <w:t>подготовки</w:t>
      </w:r>
      <w:r w:rsidR="003D676E" w:rsidRPr="00D24D66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(РСБУ) </w:t>
      </w:r>
      <w:r w:rsidR="003D676E" w:rsidRPr="00D24D66">
        <w:rPr>
          <w:rFonts w:ascii="Times New Roman" w:hAnsi="Times New Roman" w:cs="Times New Roman"/>
          <w:sz w:val="28"/>
          <w:szCs w:val="28"/>
        </w:rPr>
        <w:t>для определения связанной стороны применяется Положение по бухгалтерскому учету "Информация о связанных сторонах" (ПБУ 11/2008)", утвержденного Приказом Минфина России от 29.04.2008 N 48н.</w:t>
      </w:r>
    </w:p>
    <w:p w:rsidR="003D676E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если</w:t>
      </w:r>
      <w:r w:rsidR="00155091" w:rsidRPr="00D24D66">
        <w:rPr>
          <w:rFonts w:ascii="Times New Roman" w:hAnsi="Times New Roman" w:cs="Times New Roman"/>
          <w:sz w:val="28"/>
          <w:szCs w:val="28"/>
        </w:rPr>
        <w:t xml:space="preserve"> отчетность подготовлена по МСФО, для определения связанной стороны </w:t>
      </w:r>
      <w:r w:rsidR="008A4F4B" w:rsidRPr="00D24D66">
        <w:rPr>
          <w:rFonts w:ascii="Times New Roman" w:hAnsi="Times New Roman" w:cs="Times New Roman"/>
          <w:sz w:val="28"/>
          <w:szCs w:val="28"/>
        </w:rPr>
        <w:t xml:space="preserve">используются понятия МСФО (IAS) 24 «Раскрытие информации о связанных сторонах». </w:t>
      </w:r>
    </w:p>
    <w:p w:rsidR="00AD5844" w:rsidRPr="00D24D66" w:rsidRDefault="00F2544C" w:rsidP="00894BF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Понятие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бенефициарного владельца, приведенное в </w:t>
      </w:r>
      <w:r w:rsidR="00894BF0" w:rsidRPr="00D24D66">
        <w:rPr>
          <w:rFonts w:ascii="Times New Roman" w:hAnsi="Times New Roman" w:cs="Times New Roman"/>
          <w:sz w:val="28"/>
          <w:szCs w:val="28"/>
        </w:rPr>
        <w:t>статье 3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Законе N 115-ФЗ, </w:t>
      </w:r>
      <w:r w:rsidRPr="00D24D66">
        <w:rPr>
          <w:rFonts w:ascii="Times New Roman" w:hAnsi="Times New Roman" w:cs="Times New Roman"/>
          <w:sz w:val="28"/>
          <w:szCs w:val="28"/>
        </w:rPr>
        <w:t>определяет две группы лиц</w:t>
      </w:r>
      <w:r w:rsidR="007023C7" w:rsidRPr="00D24D66">
        <w:rPr>
          <w:rFonts w:ascii="Times New Roman" w:hAnsi="Times New Roman" w:cs="Times New Roman"/>
          <w:sz w:val="28"/>
          <w:szCs w:val="28"/>
        </w:rPr>
        <w:t>. Бенефициарный вл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аделец </w:t>
      </w:r>
      <w:r w:rsidR="00894BF0" w:rsidRPr="00D24D66">
        <w:rPr>
          <w:rFonts w:ascii="Times New Roman" w:hAnsi="Times New Roman" w:cs="Times New Roman"/>
          <w:sz w:val="28"/>
          <w:szCs w:val="28"/>
        </w:rPr>
        <w:t xml:space="preserve">- это физическое лицо, </w:t>
      </w:r>
      <w:proofErr w:type="gramStart"/>
      <w:r w:rsidR="00894BF0" w:rsidRPr="00D24D6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894BF0" w:rsidRPr="00D24D66">
        <w:rPr>
          <w:rFonts w:ascii="Times New Roman" w:hAnsi="Times New Roman" w:cs="Times New Roman"/>
          <w:sz w:val="28"/>
          <w:szCs w:val="28"/>
        </w:rPr>
        <w:t xml:space="preserve"> в конечном счете прямо или косвенно (через третьих лиц)</w:t>
      </w:r>
      <w:r w:rsidR="00542F34" w:rsidRPr="00D24D66">
        <w:rPr>
          <w:rFonts w:ascii="Times New Roman" w:hAnsi="Times New Roman" w:cs="Times New Roman"/>
          <w:sz w:val="28"/>
          <w:szCs w:val="28"/>
        </w:rPr>
        <w:t>:</w:t>
      </w:r>
    </w:p>
    <w:p w:rsidR="007023C7" w:rsidRPr="00D24D66" w:rsidRDefault="007023C7" w:rsidP="001623D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lastRenderedPageBreak/>
        <w:t>либо имеет возможность контролировать действия данного юридического лица;</w:t>
      </w:r>
    </w:p>
    <w:p w:rsidR="007023C7" w:rsidRPr="00D24D66" w:rsidRDefault="007023C7" w:rsidP="00894BF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либо владеет </w:t>
      </w:r>
      <w:r w:rsidR="00894BF0" w:rsidRPr="00D24D66">
        <w:rPr>
          <w:rFonts w:ascii="Times New Roman" w:hAnsi="Times New Roman" w:cs="Times New Roman"/>
          <w:sz w:val="28"/>
          <w:szCs w:val="28"/>
        </w:rPr>
        <w:t>(имеет преобладающее участие</w:t>
      </w:r>
      <w:r w:rsidR="00F2544C" w:rsidRPr="00D24D66">
        <w:rPr>
          <w:rFonts w:ascii="Times New Roman" w:hAnsi="Times New Roman" w:cs="Times New Roman"/>
          <w:sz w:val="28"/>
          <w:szCs w:val="28"/>
        </w:rPr>
        <w:t>)</w:t>
      </w:r>
      <w:r w:rsidR="00894BF0" w:rsidRPr="00D24D66">
        <w:rPr>
          <w:rFonts w:ascii="Times New Roman" w:hAnsi="Times New Roman" w:cs="Times New Roman"/>
          <w:sz w:val="28"/>
          <w:szCs w:val="28"/>
        </w:rPr>
        <w:t xml:space="preserve"> более 25% в капитале</w:t>
      </w:r>
      <w:r w:rsidR="00880492" w:rsidRPr="00D24D66">
        <w:rPr>
          <w:rFonts w:ascii="Times New Roman" w:hAnsi="Times New Roman" w:cs="Times New Roman"/>
          <w:sz w:val="28"/>
          <w:szCs w:val="28"/>
        </w:rPr>
        <w:t>.</w:t>
      </w:r>
    </w:p>
    <w:p w:rsidR="007023C7" w:rsidRPr="00D24D66" w:rsidRDefault="007023C7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том случае, когда бенефициарный владелец имеет возможность контроля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лица, он является связанной стороной и </w:t>
      </w:r>
      <w:r w:rsidR="009E0436" w:rsidRPr="00D24D66">
        <w:rPr>
          <w:rFonts w:ascii="Times New Roman" w:hAnsi="Times New Roman" w:cs="Times New Roman"/>
          <w:sz w:val="28"/>
          <w:szCs w:val="28"/>
        </w:rPr>
        <w:t>по РСБУ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>(п. 6 ПБУ 11/2008</w:t>
      </w:r>
      <w:r w:rsidR="00F302B5" w:rsidRPr="00D24D66">
        <w:rPr>
          <w:rFonts w:ascii="Times New Roman" w:hAnsi="Times New Roman" w:cs="Times New Roman"/>
          <w:sz w:val="28"/>
          <w:szCs w:val="28"/>
        </w:rPr>
        <w:t>) и по МСФО (</w:t>
      </w:r>
      <w:r w:rsidR="009E0436" w:rsidRPr="00D24D66">
        <w:rPr>
          <w:rFonts w:ascii="Times New Roman" w:hAnsi="Times New Roman" w:cs="Times New Roman"/>
          <w:sz w:val="28"/>
          <w:szCs w:val="28"/>
        </w:rPr>
        <w:t>п. 9 (а) МСФО (IAS) 24.</w:t>
      </w:r>
    </w:p>
    <w:p w:rsidR="009E0436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Как правило, в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случае владения 50 и более % капитала владелец обладает возможностью контроля, то есть </w:t>
      </w:r>
      <w:proofErr w:type="gramStart"/>
      <w:r w:rsidR="009E0436" w:rsidRPr="00D24D66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к первой части определения бенефициарных владельцев.</w:t>
      </w:r>
    </w:p>
    <w:p w:rsidR="009E0436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В случае владения более чем 25%, но менее чем 50 % капитала следует решить, </w:t>
      </w:r>
      <w:r w:rsidR="00542F34" w:rsidRPr="00D24D66">
        <w:rPr>
          <w:rFonts w:ascii="Times New Roman" w:hAnsi="Times New Roman" w:cs="Times New Roman"/>
          <w:sz w:val="28"/>
          <w:szCs w:val="28"/>
        </w:rPr>
        <w:t>оказывает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ли такой собственник значительное влияние на </w:t>
      </w:r>
      <w:proofErr w:type="spellStart"/>
      <w:r w:rsidR="009E0436" w:rsidRPr="00D24D66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9E0436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42F34" w:rsidRPr="00D24D66">
        <w:rPr>
          <w:rFonts w:ascii="Times New Roman" w:hAnsi="Times New Roman" w:cs="Times New Roman"/>
          <w:sz w:val="28"/>
          <w:szCs w:val="28"/>
        </w:rPr>
        <w:t>оказывающие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значительное влияние</w:t>
      </w:r>
      <w:r w:rsidR="00542F34" w:rsidRPr="00D24D66">
        <w:rPr>
          <w:rFonts w:ascii="Times New Roman" w:hAnsi="Times New Roman" w:cs="Times New Roman"/>
          <w:sz w:val="28"/>
          <w:szCs w:val="28"/>
        </w:rPr>
        <w:t>,</w:t>
      </w:r>
      <w:r w:rsidR="009E0436" w:rsidRPr="00D24D66">
        <w:rPr>
          <w:rFonts w:ascii="Times New Roman" w:hAnsi="Times New Roman" w:cs="Times New Roman"/>
          <w:sz w:val="28"/>
          <w:szCs w:val="28"/>
        </w:rPr>
        <w:t xml:space="preserve"> признаются связанными сторонами</w:t>
      </w:r>
      <w:r w:rsidR="00DF2DC0" w:rsidRPr="00D24D66">
        <w:rPr>
          <w:rFonts w:ascii="Times New Roman" w:hAnsi="Times New Roman" w:cs="Times New Roman"/>
          <w:sz w:val="28"/>
          <w:szCs w:val="28"/>
        </w:rPr>
        <w:t xml:space="preserve"> 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9E0436" w:rsidRPr="00D24D66">
        <w:rPr>
          <w:rFonts w:ascii="Times New Roman" w:hAnsi="Times New Roman" w:cs="Times New Roman"/>
          <w:sz w:val="28"/>
          <w:szCs w:val="28"/>
        </w:rPr>
        <w:t>по РСБУ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F2DC0" w:rsidRPr="00D24D66">
        <w:rPr>
          <w:rFonts w:ascii="Times New Roman" w:hAnsi="Times New Roman" w:cs="Times New Roman"/>
          <w:sz w:val="28"/>
          <w:szCs w:val="28"/>
        </w:rPr>
        <w:t>(п. 6 ПБУ 11/2008) и по МСФО (</w:t>
      </w:r>
      <w:r w:rsidR="009E0436" w:rsidRPr="00D24D66">
        <w:rPr>
          <w:rFonts w:ascii="Times New Roman" w:hAnsi="Times New Roman" w:cs="Times New Roman"/>
          <w:sz w:val="28"/>
          <w:szCs w:val="28"/>
        </w:rPr>
        <w:t>п. 9 (а) МСФО (IAS) 24.</w:t>
      </w:r>
    </w:p>
    <w:p w:rsidR="009E0436" w:rsidRPr="00D24D66" w:rsidRDefault="00DF2DC0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</w:t>
      </w:r>
      <w:r w:rsidR="009E0436" w:rsidRPr="00D24D66">
        <w:rPr>
          <w:rFonts w:ascii="Times New Roman" w:hAnsi="Times New Roman" w:cs="Times New Roman"/>
          <w:sz w:val="28"/>
          <w:szCs w:val="28"/>
        </w:rPr>
        <w:t>обственник, имеющий более чем 25</w:t>
      </w:r>
      <w:r w:rsidRPr="00D24D66">
        <w:rPr>
          <w:rFonts w:ascii="Times New Roman" w:hAnsi="Times New Roman" w:cs="Times New Roman"/>
          <w:sz w:val="28"/>
          <w:szCs w:val="28"/>
        </w:rPr>
        <w:t>%, но менее чем 50% в капитале, и имеющий значительное влияние</w:t>
      </w:r>
      <w:r w:rsidR="00542F34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соответственно является 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так </w:t>
      </w:r>
      <w:r w:rsidRPr="00D24D66">
        <w:rPr>
          <w:rFonts w:ascii="Times New Roman" w:hAnsi="Times New Roman" w:cs="Times New Roman"/>
          <w:sz w:val="28"/>
          <w:szCs w:val="28"/>
        </w:rPr>
        <w:t>бенефициарным владельцем</w:t>
      </w:r>
      <w:r w:rsidR="00542F34" w:rsidRPr="00D24D66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D24D66">
        <w:rPr>
          <w:rFonts w:ascii="Times New Roman" w:hAnsi="Times New Roman" w:cs="Times New Roman"/>
          <w:sz w:val="28"/>
          <w:szCs w:val="28"/>
        </w:rPr>
        <w:t xml:space="preserve">и связанной стороной. </w:t>
      </w:r>
    </w:p>
    <w:p w:rsidR="00DF2DC0" w:rsidRPr="00D24D66" w:rsidRDefault="00F246E9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Если собственник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имеет более чем 25%</w:t>
      </w:r>
      <w:r w:rsidR="00E830A4" w:rsidRPr="00D24D66">
        <w:rPr>
          <w:rFonts w:ascii="Times New Roman" w:hAnsi="Times New Roman" w:cs="Times New Roman"/>
          <w:sz w:val="28"/>
          <w:szCs w:val="28"/>
        </w:rPr>
        <w:t>, но менее чем 50% в капитале,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но не может оказывать значительного влияния, он</w:t>
      </w:r>
      <w:r w:rsidR="00880492" w:rsidRPr="00D24D66">
        <w:rPr>
          <w:rFonts w:ascii="Times New Roman" w:hAnsi="Times New Roman" w:cs="Times New Roman"/>
          <w:sz w:val="28"/>
          <w:szCs w:val="28"/>
        </w:rPr>
        <w:t>,</w:t>
      </w:r>
      <w:r w:rsidR="00C76D83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являясь</w:t>
      </w:r>
      <w:r w:rsidR="00C76D83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 xml:space="preserve">бенефициарным владельцем, не признается связанной стороной. </w:t>
      </w:r>
    </w:p>
    <w:p w:rsidR="00D44576" w:rsidRDefault="00D44576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Исключения, допускающие возможность не</w:t>
      </w:r>
      <w:r w:rsidR="00010B89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Pr="00D24D66">
        <w:rPr>
          <w:rFonts w:ascii="Times New Roman" w:hAnsi="Times New Roman" w:cs="Times New Roman"/>
          <w:sz w:val="28"/>
          <w:szCs w:val="28"/>
        </w:rPr>
        <w:t>раскры</w:t>
      </w:r>
      <w:r w:rsidR="00010B89" w:rsidRPr="00D24D66">
        <w:rPr>
          <w:rFonts w:ascii="Times New Roman" w:hAnsi="Times New Roman" w:cs="Times New Roman"/>
          <w:sz w:val="28"/>
          <w:szCs w:val="28"/>
        </w:rPr>
        <w:t>вать</w:t>
      </w:r>
      <w:r w:rsidRPr="00D24D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B89" w:rsidRPr="00D24D66">
        <w:rPr>
          <w:rFonts w:ascii="Times New Roman" w:hAnsi="Times New Roman" w:cs="Times New Roman"/>
          <w:sz w:val="28"/>
          <w:szCs w:val="28"/>
        </w:rPr>
        <w:t>ю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 бенефициарных владельцах тех или иных субъектов, предусмотренные Законом 115-ФЗ или вследствие принятия иных нормативных актов не отменяют обязанность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 в части раскрытия информации о связанных сторонах, установленную соответствующими стандартами</w:t>
      </w:r>
      <w:r w:rsidR="00C76D83" w:rsidRPr="00D24D66">
        <w:rPr>
          <w:rFonts w:ascii="Times New Roman" w:hAnsi="Times New Roman" w:cs="Times New Roman"/>
          <w:sz w:val="28"/>
          <w:szCs w:val="28"/>
        </w:rPr>
        <w:t>.</w:t>
      </w:r>
    </w:p>
    <w:p w:rsidR="00D24D66" w:rsidRPr="00D24D66" w:rsidRDefault="00D24D66" w:rsidP="00D24D66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B1A9E" w:rsidRPr="00D24D66" w:rsidRDefault="00D24D66" w:rsidP="00542F34">
      <w:pPr>
        <w:pStyle w:val="a3"/>
        <w:numPr>
          <w:ilvl w:val="0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A9E" w:rsidRPr="00D24D66">
        <w:rPr>
          <w:rFonts w:ascii="Times New Roman" w:hAnsi="Times New Roman" w:cs="Times New Roman"/>
          <w:sz w:val="28"/>
          <w:szCs w:val="28"/>
        </w:rPr>
        <w:t>Требования к раскрытию информации о связанных сторонах</w:t>
      </w:r>
    </w:p>
    <w:p w:rsidR="00E830A4" w:rsidRPr="00D24D66" w:rsidRDefault="00E830A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Для определения того, оказывает ли лицо значительное влияние необходимо учитывать определения значительного влияния, приведенные соответственно в ПБУ 11/2008 и в МСФО (IAS) 24.</w:t>
      </w:r>
    </w:p>
    <w:p w:rsidR="00BD248F" w:rsidRPr="00D24D66" w:rsidRDefault="00E830A4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Вывод о значительном влиянии аудитор 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основываясь на информации учредительных документов, документов, определяющих структуру корпоративного управления, и состав собственников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лица, а также иную информацию</w:t>
      </w:r>
      <w:r w:rsidR="00BD248F" w:rsidRPr="00D24D66">
        <w:rPr>
          <w:rFonts w:ascii="Times New Roman" w:hAnsi="Times New Roman" w:cs="Times New Roman"/>
          <w:sz w:val="28"/>
          <w:szCs w:val="28"/>
        </w:rPr>
        <w:t>, такую как протоколы органов управления, выписки из решений заседаний общих собраний и т.п.</w:t>
      </w:r>
    </w:p>
    <w:p w:rsidR="007023C7" w:rsidRPr="00D24D66" w:rsidRDefault="00BE643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t>Пунктом 13 ПБУ 11/2008</w:t>
      </w:r>
      <w:r w:rsidR="007023C7" w:rsidRPr="00D24D66">
        <w:rPr>
          <w:rFonts w:ascii="Times New Roman" w:hAnsi="Times New Roman" w:cs="Times New Roman"/>
          <w:sz w:val="28"/>
          <w:szCs w:val="28"/>
        </w:rPr>
        <w:t xml:space="preserve"> установлено, что если юридическое и (или) физическое лицо контролирует другое юридическое лицо, или юридические лица контролируются (непосредственно или через третьи </w:t>
      </w:r>
      <w:r w:rsidR="007023C7" w:rsidRPr="00D24D66">
        <w:rPr>
          <w:rFonts w:ascii="Times New Roman" w:hAnsi="Times New Roman" w:cs="Times New Roman"/>
          <w:sz w:val="28"/>
          <w:szCs w:val="28"/>
        </w:rPr>
        <w:lastRenderedPageBreak/>
        <w:t>юридические лица) одним и тем же юридическим и (или) одним и тем же физическим лицом (одной и той же группой лиц), то характер отношений между ними подлежит описанию в бухгалтерской отчетности независимо от того, имели</w:t>
      </w:r>
      <w:proofErr w:type="gramEnd"/>
      <w:r w:rsidR="007023C7" w:rsidRPr="00D24D66">
        <w:rPr>
          <w:rFonts w:ascii="Times New Roman" w:hAnsi="Times New Roman" w:cs="Times New Roman"/>
          <w:sz w:val="28"/>
          <w:szCs w:val="28"/>
        </w:rPr>
        <w:t xml:space="preserve"> ли место в отчетном периоде операции между ними.</w:t>
      </w:r>
    </w:p>
    <w:p w:rsidR="00BD248F" w:rsidRPr="00D24D66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Таким образом, по РСБУ информация о бенефициарных владельцах, обладающих возможностью контроля</w:t>
      </w:r>
      <w:r w:rsidR="00880492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должна быть раскрыта в отчетности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BD248F" w:rsidRPr="00D24D66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t>Пунктом 9 Положения по бухгалтерскому учету "Информация о связанных сторонах" (ПБУ 11/2008)", утвержденного Приказом Минфина России от 29.04.2008 N 48н предусмотрено, что перечень связанных сторон, информация о которых раскрывается в бухгалтерской отчетности организации, составляющей бухгалтерскую отчетность, устанавливается такой организацией самостоятельно на основе норм ПБУ 11/20018 исходя из содержания отношений между организацией, составляющей бухгалтерскую отчетность, и связанной стороной с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учетом требования приоритета содержания перед формой.</w:t>
      </w:r>
    </w:p>
    <w:p w:rsidR="00BD248F" w:rsidRPr="00D24D66" w:rsidRDefault="00880492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Если между бенефициарным владельцем, имеющем более чем 25%, но менее чем 50% в капитале, и имеющем значительное влияние и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лицом осуществлялись операции, как предусмотрено п. 5 ПБУ 11/20018</w:t>
      </w:r>
      <w:r w:rsidR="00B70979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в отчетности по РСБУ должны быть</w:t>
      </w:r>
      <w:r w:rsidR="00BD248F" w:rsidRPr="00D24D66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Pr="00D24D66">
        <w:rPr>
          <w:rFonts w:ascii="Times New Roman" w:hAnsi="Times New Roman" w:cs="Times New Roman"/>
          <w:sz w:val="28"/>
          <w:szCs w:val="28"/>
        </w:rPr>
        <w:t>ы эти операции</w:t>
      </w:r>
      <w:r w:rsidR="00BD248F" w:rsidRPr="00D24D66">
        <w:rPr>
          <w:rFonts w:ascii="Times New Roman" w:hAnsi="Times New Roman" w:cs="Times New Roman"/>
          <w:sz w:val="28"/>
          <w:szCs w:val="28"/>
        </w:rPr>
        <w:t>.</w:t>
      </w:r>
    </w:p>
    <w:p w:rsidR="00BD248F" w:rsidRPr="00D24D66" w:rsidRDefault="00BD248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Информация о бенефициарном владельце, имеющем более чем 25%, но менее чем 50% в капитале, но не имеющем значительного влияния</w:t>
      </w:r>
      <w:r w:rsidR="00866628" w:rsidRPr="00D24D66">
        <w:rPr>
          <w:rFonts w:ascii="Times New Roman" w:hAnsi="Times New Roman" w:cs="Times New Roman"/>
          <w:sz w:val="28"/>
          <w:szCs w:val="28"/>
        </w:rPr>
        <w:t>,</w:t>
      </w:r>
      <w:r w:rsidR="00880492" w:rsidRPr="00D24D66">
        <w:rPr>
          <w:rFonts w:ascii="Times New Roman" w:hAnsi="Times New Roman" w:cs="Times New Roman"/>
          <w:sz w:val="28"/>
          <w:szCs w:val="28"/>
        </w:rPr>
        <w:t xml:space="preserve"> и сделках с ним</w:t>
      </w:r>
      <w:r w:rsidRPr="00D24D66">
        <w:rPr>
          <w:rFonts w:ascii="Times New Roman" w:hAnsi="Times New Roman" w:cs="Times New Roman"/>
          <w:sz w:val="28"/>
          <w:szCs w:val="28"/>
        </w:rPr>
        <w:t xml:space="preserve"> может не раскрываться по РСБУ.</w:t>
      </w:r>
    </w:p>
    <w:p w:rsidR="00A70062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Пунктом 14 МСФО (IAS) 24 установлено, что для того чтобы пользователи финансовой отчетности смогли составить мнение о влиянии отношений со связанными сторонами на организацию, следует раскрывать информацию об отношениях со связанными сторонами в случаях, когда существует контроль, независимо от того, проводились ли операции между связанными сторонами.</w:t>
      </w:r>
    </w:p>
    <w:p w:rsidR="00866628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Таким образом, по МСФО информация о бенефициарных владельцах, обладающих возможностью контроля</w:t>
      </w:r>
      <w:r w:rsidR="00880492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также обязательно должна быть раскрыта в отчетности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A70062" w:rsidRPr="00D24D66" w:rsidRDefault="00866628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Согласно пункта 18 МСФО (IAS) 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если между организацией и ее связанными сторонами проводились операции в течение периодов, представленных в финансовой отчетности, организация раскрывает характер отношений со связанными сторонами, а также информацию об операциях и остатках по ним, включая договорные обязательства по будущим операциям, необходимую пользователям для понимания возможного влияния таких отношений на финансовую отчетность.</w:t>
      </w:r>
    </w:p>
    <w:p w:rsidR="00A70062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59CD" w:rsidRPr="00D24D66">
        <w:rPr>
          <w:rFonts w:ascii="Times New Roman" w:hAnsi="Times New Roman" w:cs="Times New Roman"/>
          <w:sz w:val="28"/>
          <w:szCs w:val="28"/>
        </w:rPr>
        <w:t xml:space="preserve">Если между бенефициарным владельцем, обладающем более чем 25%, но менее чем 50% в капитале и имеющим значительное влияние, и </w:t>
      </w:r>
      <w:proofErr w:type="spellStart"/>
      <w:r w:rsidR="007D59CD" w:rsidRPr="00D24D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="007D59CD" w:rsidRPr="00D24D66">
        <w:rPr>
          <w:rFonts w:ascii="Times New Roman" w:hAnsi="Times New Roman" w:cs="Times New Roman"/>
          <w:sz w:val="28"/>
          <w:szCs w:val="28"/>
        </w:rPr>
        <w:t xml:space="preserve"> лицом, осуществлялись операции, в отчетности МСФО раскрываются эти оп</w:t>
      </w:r>
      <w:r w:rsidRPr="00D24D66">
        <w:rPr>
          <w:rFonts w:ascii="Times New Roman" w:hAnsi="Times New Roman" w:cs="Times New Roman"/>
          <w:sz w:val="28"/>
          <w:szCs w:val="28"/>
        </w:rPr>
        <w:t>ерации согласно пункту</w:t>
      </w:r>
      <w:r w:rsidR="007D59CD" w:rsidRPr="00D24D66">
        <w:rPr>
          <w:rFonts w:ascii="Times New Roman" w:hAnsi="Times New Roman" w:cs="Times New Roman"/>
          <w:sz w:val="28"/>
          <w:szCs w:val="28"/>
        </w:rPr>
        <w:t xml:space="preserve"> 18 МСФО (IAS) 24</w:t>
      </w:r>
      <w:r w:rsidR="00866628" w:rsidRPr="00D24D66">
        <w:rPr>
          <w:rFonts w:ascii="Times New Roman" w:hAnsi="Times New Roman" w:cs="Times New Roman"/>
          <w:sz w:val="28"/>
          <w:szCs w:val="28"/>
        </w:rPr>
        <w:t>.</w:t>
      </w:r>
    </w:p>
    <w:p w:rsidR="00866628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866628" w:rsidRPr="00D24D66">
        <w:rPr>
          <w:rFonts w:ascii="Times New Roman" w:hAnsi="Times New Roman" w:cs="Times New Roman"/>
          <w:sz w:val="28"/>
          <w:szCs w:val="28"/>
        </w:rPr>
        <w:t xml:space="preserve">Информация о бенефициарном владельце, имеющем более чем 25%, но менее чем 50% в капитале, но не имеющем значительного влияния, </w:t>
      </w:r>
      <w:r w:rsidR="002950D8" w:rsidRPr="00D24D66">
        <w:rPr>
          <w:rFonts w:ascii="Times New Roman" w:hAnsi="Times New Roman" w:cs="Times New Roman"/>
          <w:sz w:val="28"/>
          <w:szCs w:val="28"/>
        </w:rPr>
        <w:t xml:space="preserve">и </w:t>
      </w:r>
      <w:r w:rsidR="007D59CD" w:rsidRPr="00D24D66">
        <w:rPr>
          <w:rFonts w:ascii="Times New Roman" w:hAnsi="Times New Roman" w:cs="Times New Roman"/>
          <w:sz w:val="28"/>
          <w:szCs w:val="28"/>
        </w:rPr>
        <w:t xml:space="preserve">операциях с ним, </w:t>
      </w:r>
      <w:r w:rsidR="00866628" w:rsidRPr="00D24D66">
        <w:rPr>
          <w:rFonts w:ascii="Times New Roman" w:hAnsi="Times New Roman" w:cs="Times New Roman"/>
          <w:sz w:val="28"/>
          <w:szCs w:val="28"/>
        </w:rPr>
        <w:t>может не раскрываться по МСФО.</w:t>
      </w:r>
    </w:p>
    <w:p w:rsidR="00692B53" w:rsidRPr="00D24D66" w:rsidRDefault="007E13DF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B53" w:rsidRPr="00D24D66">
        <w:rPr>
          <w:rFonts w:ascii="Times New Roman" w:hAnsi="Times New Roman" w:cs="Times New Roman"/>
          <w:sz w:val="28"/>
          <w:szCs w:val="28"/>
        </w:rPr>
        <w:t>В "Рекомендациях аудиторским организациям, индивидуальным аудиторам, аудиторам по проведению аудита годовой бухгалтерской отчетности организаций за 2013 год" (приложение к письму Минфина России от 29.01.2014 N 07-04-18/01) указано, что информация о связанных сторонах должна быть изложена ясно и полно с тем, чтобы заинтересованным пользователям бухгалтерской отчетности были понятны характер и содержание отношений и операций со связанными сторонами.</w:t>
      </w:r>
      <w:proofErr w:type="gramEnd"/>
      <w:r w:rsidR="00692B53" w:rsidRPr="00D24D66">
        <w:rPr>
          <w:rFonts w:ascii="Times New Roman" w:hAnsi="Times New Roman" w:cs="Times New Roman"/>
          <w:sz w:val="28"/>
          <w:szCs w:val="28"/>
        </w:rPr>
        <w:t xml:space="preserve"> В частности, при раскрытии </w:t>
      </w:r>
      <w:proofErr w:type="spellStart"/>
      <w:r w:rsidR="00692B53" w:rsidRPr="00D24D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="00692B53" w:rsidRPr="00D24D66">
        <w:rPr>
          <w:rFonts w:ascii="Times New Roman" w:hAnsi="Times New Roman" w:cs="Times New Roman"/>
          <w:sz w:val="28"/>
          <w:szCs w:val="28"/>
        </w:rPr>
        <w:t xml:space="preserve"> лицом информации о бенефициарных владельцах указываются сведения, позволяющие однозначно идентифицировать данного владельца.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пункте 1 статьи 3 Федерального закона N 152-ФЗ от 27 июля 2006 года "О персональных данных" установлено, что персональные данные - это любая информация, относящаяся к определенному или определяемому на основании такой информации физическому лицу. 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t>Персональные данные — это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 7 статьи 2 Федерального закона N 149-ФЗ от 27 июля 2006 года "Об информации, информационных технологиях и о защите информации", и статье 6 Закона N 152-ФЗ, персональные данные не могут быть предоставлены третьим лицам без согласия их обладателя.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Представление соответствующих сведений о бенефициарных владельцах, и соответствующее раскрытие информации не будет считаться нарушением законодательства о персональных данных, так как это прямо предусмотрено Законом N 115-ФЗ, сообщение такой информации является обязанностью учредителей, участников и иных контролирующих лиц. </w:t>
      </w:r>
    </w:p>
    <w:p w:rsidR="00692B53" w:rsidRPr="00D24D66" w:rsidRDefault="00692B5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Получение у бенефициарных владельцев согласия на раскрытие такой информации является обязанностью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66FA3" w:rsidRPr="00D24D66" w:rsidRDefault="00D66FA3" w:rsidP="00542F34">
      <w:pPr>
        <w:pStyle w:val="a3"/>
        <w:numPr>
          <w:ilvl w:val="1"/>
          <w:numId w:val="9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бенефициарных владельцах, а также невозможность представления данных сведений с обоснованием такой невозможности должны раскрываться в письменных заявлениях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лица, представляемых аудитору", представляемых 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15 МСА 580 «Письменные заявления».</w:t>
      </w:r>
    </w:p>
    <w:p w:rsidR="00692B53" w:rsidRPr="00D24D66" w:rsidRDefault="00692B53" w:rsidP="00542F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Обязанности аудитора в отношении раскрытия информации о связанных лицах</w:t>
      </w:r>
    </w:p>
    <w:p w:rsidR="00D07E43" w:rsidRPr="00D24D66" w:rsidRDefault="00D24D66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D07E43" w:rsidRPr="00D24D66">
        <w:rPr>
          <w:rFonts w:ascii="Times New Roman" w:hAnsi="Times New Roman" w:cs="Times New Roman"/>
          <w:sz w:val="28"/>
          <w:szCs w:val="28"/>
        </w:rPr>
        <w:t xml:space="preserve"> 13 МСА 550 в рамках изучения взаимоотношений и операций организации со </w:t>
      </w:r>
      <w:proofErr w:type="gramStart"/>
      <w:r w:rsidR="00D07E43" w:rsidRPr="00D24D66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="00D07E43" w:rsidRPr="00D24D66">
        <w:rPr>
          <w:rFonts w:ascii="Times New Roman" w:hAnsi="Times New Roman" w:cs="Times New Roman"/>
          <w:sz w:val="28"/>
          <w:szCs w:val="28"/>
        </w:rPr>
        <w:t xml:space="preserve"> сторонам для целей оценки рисков и сопутствующих действий аудитор обязуется направить в адрес руководства запрос относительно: 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идентификационных данных связанных сторон организации, включая изменения по сравнению с предыдущим периодом;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характера взаимоотношений между организацией и этими связанными сторонами; </w:t>
      </w:r>
    </w:p>
    <w:p w:rsidR="00D07E43" w:rsidRPr="00D24D66" w:rsidRDefault="00D07E43" w:rsidP="00145BA4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того, проводила ли организация какие-либо операции с такими связанными сторонами в течение отчетного периода и, если проводила, каковы типы и цели операций.</w:t>
      </w:r>
    </w:p>
    <w:p w:rsidR="00D07E43" w:rsidRPr="00D24D66" w:rsidRDefault="00D07E43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Кроме того, согла</w:t>
      </w:r>
      <w:r w:rsidR="007E13DF" w:rsidRPr="00D24D66">
        <w:rPr>
          <w:rFonts w:ascii="Times New Roman" w:hAnsi="Times New Roman" w:cs="Times New Roman"/>
          <w:sz w:val="28"/>
          <w:szCs w:val="28"/>
        </w:rPr>
        <w:t>сно пункту</w:t>
      </w:r>
      <w:r w:rsidRPr="00D24D66">
        <w:rPr>
          <w:rFonts w:ascii="Times New Roman" w:hAnsi="Times New Roman" w:cs="Times New Roman"/>
          <w:sz w:val="28"/>
          <w:szCs w:val="28"/>
        </w:rPr>
        <w:t xml:space="preserve"> 26 МСА 550, поскольку применимая концепция подготовки финансовой отчетности содержит требования к связанным сторонам, аудитор обязан получить от руководства и, в соответствующих случаях, от лиц, отвечающих за корпоративное управление, письменные заявления в том, что: </w:t>
      </w:r>
    </w:p>
    <w:p w:rsidR="00D07E43" w:rsidRPr="00D24D66" w:rsidRDefault="00D07E43" w:rsidP="00145BA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они раскрыли аудитору идентификационные данные связанных сторон организации и сведения обо всех взаимоотношениях и операциях между связанными сторонами, о которых им известно; </w:t>
      </w:r>
    </w:p>
    <w:p w:rsidR="00D07E43" w:rsidRPr="00D24D66" w:rsidRDefault="00D07E43" w:rsidP="00145BA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они надлежащим образом отразили в бухгалтерском учете и раскрыли такие взаимоотношения и операции в соответствии с требованиями применимой концепции.</w:t>
      </w:r>
    </w:p>
    <w:p w:rsidR="005A1120" w:rsidRPr="00D24D66" w:rsidRDefault="005A1120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t>Основополагающим допущением при проведении аудита согласно МСА 200 «Основные цели независимого аудитора и проведение аудита в соответствии с Международными стандартами аудита», относящимся к обязанностям руководства и, если уместно, лиц, отвечающих за корпоративное управление, исходя из которого проводится аудит, – допущение о том, что руководство и, если уместно, лица, отвечающие за корпоративное управление, как осознают, так и подтверждают, что на них возложены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ряд обязанностей, в том числе предоставление аудитору доступа ко всей информации, известной руководству и, если уместно, лицам, отвечающим за корпоративное управление, и которая значима для подготовки финансовой отчетности, например данных бухгалтерского учета, документации и информации о прочих вопросах.</w:t>
      </w:r>
    </w:p>
    <w:p w:rsidR="003768ED" w:rsidRPr="00D24D66" w:rsidRDefault="003768ED" w:rsidP="003768ED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lastRenderedPageBreak/>
        <w:t xml:space="preserve"> В случае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лицо не смогло установить своего бенефициарного владельца, хотя им были приняты все доступные меры для того, чтобы установить соответствующие сведения относительно него, в том числе те, что </w:t>
      </w:r>
      <w:r w:rsidR="00F2544C" w:rsidRPr="00D24D66">
        <w:rPr>
          <w:rFonts w:ascii="Times New Roman" w:hAnsi="Times New Roman" w:cs="Times New Roman"/>
          <w:sz w:val="28"/>
          <w:szCs w:val="28"/>
        </w:rPr>
        <w:t>указаны</w:t>
      </w:r>
      <w:r w:rsidRPr="00D2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Росфинмонитирингом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в информационном сообщении "О порядке раскрытия юридическими лицами информации о своих бенефициарных владельцах в соответствии со статьей 6.1 ФЗ 115-ФЗ.." и, соответственно, не смогло раскрыть информацию о 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в своей отчетности, аудитор может судить о том, что основополагающие допущения при проведении аудита не нарушены.</w:t>
      </w:r>
    </w:p>
    <w:p w:rsidR="003768ED" w:rsidRPr="00D24D66" w:rsidRDefault="003768ED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Соблюдение основополагающих допущений при проведен</w:t>
      </w:r>
      <w:proofErr w:type="gramStart"/>
      <w:r w:rsidRPr="00D24D6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дита, однако, не исключает того факта, что цели МСА 550 </w:t>
      </w:r>
      <w:r w:rsidR="0003488D" w:rsidRPr="00D24D6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24D66">
        <w:rPr>
          <w:rFonts w:ascii="Times New Roman" w:hAnsi="Times New Roman" w:cs="Times New Roman"/>
          <w:sz w:val="28"/>
          <w:szCs w:val="28"/>
        </w:rPr>
        <w:t>не достигнуты.</w:t>
      </w:r>
    </w:p>
    <w:p w:rsidR="005A1120" w:rsidRPr="00D24D66" w:rsidRDefault="005A1120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Отказ руководства или лиц, отвечающих за корпоративное управление</w:t>
      </w:r>
      <w:r w:rsidR="00D62519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от предоставления указанных письменных заявлений рассматривается как нарушение основополагающего допущения, что требует от аудитора в соответствии с Международными стандартами аудита модифицировать аудиторское мнение или отказаться от дальнейшего выполнения аудита (если возможность отказа предусмотрена применимыми законами или нормативными актами).</w:t>
      </w:r>
    </w:p>
    <w:p w:rsidR="00D07E43" w:rsidRPr="00D24D66" w:rsidRDefault="00D07E43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МСА 550 рассматривает как процедуры выявление и оценка рисков существенного искажения финансовой отчетности в связи с взаимоотношениями и операциями между связанными сторонами</w:t>
      </w:r>
      <w:r w:rsidR="008A13FD" w:rsidRPr="00D24D66">
        <w:rPr>
          <w:rFonts w:ascii="Times New Roman" w:hAnsi="Times New Roman" w:cs="Times New Roman"/>
          <w:sz w:val="28"/>
          <w:szCs w:val="28"/>
        </w:rPr>
        <w:t>,</w:t>
      </w:r>
      <w:r w:rsidRPr="00D24D66">
        <w:rPr>
          <w:rFonts w:ascii="Times New Roman" w:hAnsi="Times New Roman" w:cs="Times New Roman"/>
          <w:sz w:val="28"/>
          <w:szCs w:val="28"/>
        </w:rPr>
        <w:t xml:space="preserve"> так и ответные меры на риски существенного искажения финансовой отчетности в связи с взаимоотношениями и операциями между связанными сторонами.</w:t>
      </w:r>
    </w:p>
    <w:p w:rsidR="00D07E43" w:rsidRPr="00D24D66" w:rsidRDefault="007E13DF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</w:t>
      </w:r>
      <w:r w:rsidR="00D07E43" w:rsidRPr="00D24D66">
        <w:rPr>
          <w:rFonts w:ascii="Times New Roman" w:hAnsi="Times New Roman" w:cs="Times New Roman"/>
          <w:sz w:val="28"/>
          <w:szCs w:val="28"/>
        </w:rPr>
        <w:t xml:space="preserve"> 25 МСА 550 при формировании мнения о финансовой отчетности в соответствии с МСА 700 аудитор обязан оценить:</w:t>
      </w:r>
    </w:p>
    <w:p w:rsidR="00D07E43" w:rsidRPr="00D24D66" w:rsidRDefault="00D07E43" w:rsidP="00145BA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отчетности;</w:t>
      </w:r>
    </w:p>
    <w:p w:rsidR="00D07E43" w:rsidRPr="00D24D66" w:rsidRDefault="005A1120" w:rsidP="00145BA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не препятствует ли </w:t>
      </w:r>
      <w:r w:rsidR="00D07E43" w:rsidRPr="00D24D66">
        <w:rPr>
          <w:rFonts w:ascii="Times New Roman" w:hAnsi="Times New Roman" w:cs="Times New Roman"/>
          <w:sz w:val="28"/>
          <w:szCs w:val="28"/>
        </w:rPr>
        <w:t>влияние взаимоотношений и операций между связанными сторонами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07E43" w:rsidRPr="00D24D66">
        <w:rPr>
          <w:rFonts w:ascii="Times New Roman" w:hAnsi="Times New Roman" w:cs="Times New Roman"/>
          <w:sz w:val="28"/>
          <w:szCs w:val="28"/>
        </w:rPr>
        <w:t>обеспечению достоверного представления финансовой отчетности.</w:t>
      </w:r>
    </w:p>
    <w:p w:rsidR="008A13FD" w:rsidRPr="00D24D66" w:rsidRDefault="007E13DF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Согласно пункту</w:t>
      </w:r>
      <w:r w:rsidR="00F02D11" w:rsidRPr="00D24D66">
        <w:rPr>
          <w:rFonts w:ascii="Times New Roman" w:hAnsi="Times New Roman" w:cs="Times New Roman"/>
          <w:sz w:val="28"/>
          <w:szCs w:val="28"/>
        </w:rPr>
        <w:t xml:space="preserve"> 17 МСА 700 «Формирование мнения и составление заключения о финансовой отчетности» если аудитор не может получить достаточные надлежащие аудиторские доказательства, чтобы сделать вывод о том, что финансовая отчетность, рассматриваемая в целом, не содержит существенных искажений, он должен модифицировать мнение в аудиторском заключении в соответствии с положениями МСА 705 «Модифицированное мнение в аудиторском заключении». </w:t>
      </w:r>
    </w:p>
    <w:p w:rsidR="008A13FD" w:rsidRPr="00D24D66" w:rsidRDefault="00F02D11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lastRenderedPageBreak/>
        <w:t>Отсутствие у аудитора информации о бенефициарных владельцах приводит к невозможности достичь целей, предусмотренных МСА 550, следовательно</w:t>
      </w:r>
      <w:r w:rsidR="00D82203" w:rsidRPr="00D24D66">
        <w:rPr>
          <w:rFonts w:ascii="Times New Roman" w:hAnsi="Times New Roman" w:cs="Times New Roman"/>
          <w:sz w:val="28"/>
          <w:szCs w:val="28"/>
        </w:rPr>
        <w:t>,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AA21DC" w:rsidRPr="00D24D66">
        <w:rPr>
          <w:rFonts w:ascii="Times New Roman" w:hAnsi="Times New Roman" w:cs="Times New Roman"/>
          <w:sz w:val="28"/>
          <w:szCs w:val="28"/>
        </w:rPr>
        <w:t>согласно п. 24 МСА 200, если аудитор не может достичь той или иной цели, предусмотренной в соответствующем стандарте, он должен оценить, не является ли это препятствием для достижения им основных целей аудитора, что, в свою очередь, требует от него в соответствии с Международными стандартами</w:t>
      </w:r>
      <w:proofErr w:type="gramEnd"/>
      <w:r w:rsidR="00AA21DC" w:rsidRPr="00D24D66">
        <w:rPr>
          <w:rFonts w:ascii="Times New Roman" w:hAnsi="Times New Roman" w:cs="Times New Roman"/>
          <w:sz w:val="28"/>
          <w:szCs w:val="28"/>
        </w:rPr>
        <w:t xml:space="preserve"> аудита модифицировать аудиторское мнение или отказаться от дальнейшего выполнения аудита (если возможность отказа предусмотрена применимыми законами или нормативными актами).</w:t>
      </w:r>
    </w:p>
    <w:p w:rsidR="00AA21DC" w:rsidRPr="00D24D66" w:rsidRDefault="00AA21DC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>Такая ситуация является достаточно серьезной и требует документирования в соответствии с МСА 230.</w:t>
      </w:r>
    </w:p>
    <w:p w:rsidR="00692B53" w:rsidRPr="00D24D66" w:rsidRDefault="00AA21DC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зависимости от того, </w:t>
      </w:r>
      <w:r w:rsidR="00D71FE1" w:rsidRPr="00D24D66">
        <w:rPr>
          <w:rFonts w:ascii="Times New Roman" w:hAnsi="Times New Roman" w:cs="Times New Roman"/>
          <w:sz w:val="28"/>
          <w:szCs w:val="28"/>
        </w:rPr>
        <w:t>как</w:t>
      </w:r>
      <w:r w:rsidR="00624B2E" w:rsidRPr="00D24D66">
        <w:rPr>
          <w:rFonts w:ascii="Times New Roman" w:hAnsi="Times New Roman" w:cs="Times New Roman"/>
          <w:sz w:val="28"/>
          <w:szCs w:val="28"/>
        </w:rPr>
        <w:t xml:space="preserve">ое 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влияние, по мнению аудитора, </w:t>
      </w:r>
      <w:r w:rsidR="00624B2E" w:rsidRPr="00D24D66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D24D66">
        <w:rPr>
          <w:rFonts w:ascii="Times New Roman" w:hAnsi="Times New Roman" w:cs="Times New Roman"/>
          <w:sz w:val="28"/>
          <w:szCs w:val="28"/>
        </w:rPr>
        <w:t>отсутстви</w:t>
      </w:r>
      <w:r w:rsidR="00624B2E" w:rsidRPr="00D24D66">
        <w:rPr>
          <w:rFonts w:ascii="Times New Roman" w:hAnsi="Times New Roman" w:cs="Times New Roman"/>
          <w:sz w:val="28"/>
          <w:szCs w:val="28"/>
        </w:rPr>
        <w:t>е</w:t>
      </w:r>
      <w:r w:rsidRPr="00D24D66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D71FE1" w:rsidRPr="00D24D66">
        <w:rPr>
          <w:rFonts w:ascii="Times New Roman" w:hAnsi="Times New Roman" w:cs="Times New Roman"/>
          <w:sz w:val="28"/>
          <w:szCs w:val="28"/>
        </w:rPr>
        <w:t>связанных сторонах</w:t>
      </w:r>
      <w:r w:rsidR="00F2544C" w:rsidRPr="00D24D66">
        <w:rPr>
          <w:rFonts w:ascii="Times New Roman" w:hAnsi="Times New Roman" w:cs="Times New Roman"/>
          <w:sz w:val="28"/>
          <w:szCs w:val="28"/>
        </w:rPr>
        <w:t xml:space="preserve"> 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на </w:t>
      </w:r>
      <w:r w:rsidR="00624B2E" w:rsidRPr="00D24D66">
        <w:rPr>
          <w:rFonts w:ascii="Times New Roman" w:hAnsi="Times New Roman" w:cs="Times New Roman"/>
          <w:sz w:val="28"/>
          <w:szCs w:val="28"/>
        </w:rPr>
        <w:t>бухгалтерскую (</w:t>
      </w:r>
      <w:r w:rsidR="00D71FE1" w:rsidRPr="00D24D66">
        <w:rPr>
          <w:rFonts w:ascii="Times New Roman" w:hAnsi="Times New Roman" w:cs="Times New Roman"/>
          <w:sz w:val="28"/>
          <w:szCs w:val="28"/>
        </w:rPr>
        <w:t>финансовую</w:t>
      </w:r>
      <w:r w:rsidR="00624B2E" w:rsidRPr="00D24D66">
        <w:rPr>
          <w:rFonts w:ascii="Times New Roman" w:hAnsi="Times New Roman" w:cs="Times New Roman"/>
          <w:sz w:val="28"/>
          <w:szCs w:val="28"/>
        </w:rPr>
        <w:t>)</w:t>
      </w:r>
      <w:r w:rsidR="00D71FE1" w:rsidRPr="00D24D66">
        <w:rPr>
          <w:rFonts w:ascii="Times New Roman" w:hAnsi="Times New Roman" w:cs="Times New Roman"/>
          <w:sz w:val="28"/>
          <w:szCs w:val="28"/>
        </w:rPr>
        <w:t xml:space="preserve"> отчетность, аудитор соответствующим образом модифицирует аудиторское за</w:t>
      </w:r>
      <w:r w:rsidR="00145BA4" w:rsidRPr="00D24D66">
        <w:rPr>
          <w:rFonts w:ascii="Times New Roman" w:hAnsi="Times New Roman" w:cs="Times New Roman"/>
          <w:sz w:val="28"/>
          <w:szCs w:val="28"/>
        </w:rPr>
        <w:t>к</w:t>
      </w:r>
      <w:r w:rsidR="00D71FE1" w:rsidRPr="00D24D66">
        <w:rPr>
          <w:rFonts w:ascii="Times New Roman" w:hAnsi="Times New Roman" w:cs="Times New Roman"/>
          <w:sz w:val="28"/>
          <w:szCs w:val="28"/>
        </w:rPr>
        <w:t>лючение:</w:t>
      </w:r>
    </w:p>
    <w:p w:rsidR="00D71FE1" w:rsidRPr="00D24D66" w:rsidRDefault="00D71FE1" w:rsidP="00145BA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если влияние отсутствия этой информации не является всеобъемлющим, аудитор выражает мнение с оговоркой; </w:t>
      </w:r>
    </w:p>
    <w:p w:rsidR="00D71FE1" w:rsidRPr="00D24D66" w:rsidRDefault="00D71FE1" w:rsidP="00145BA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6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D24D66">
        <w:rPr>
          <w:rFonts w:ascii="Times New Roman" w:hAnsi="Times New Roman" w:cs="Times New Roman"/>
          <w:sz w:val="28"/>
          <w:szCs w:val="28"/>
        </w:rPr>
        <w:t xml:space="preserve"> по мнению аудитора, возможное влияние на финансовую отчетность невыявленных искажений вследствие отсутствия информации о связанных сторонах, может быть одновременно существенным и всеобъемлющим, аудитор отказывается от выражения мнения.</w:t>
      </w:r>
    </w:p>
    <w:p w:rsidR="00D71FE1" w:rsidRPr="00D24D66" w:rsidRDefault="00D71FE1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случае достижения целей аудита, в том числе целей, предусмотренных МСА 550, но выявлении </w:t>
      </w:r>
      <w:r w:rsidR="00145BA4" w:rsidRPr="00D24D66">
        <w:rPr>
          <w:rFonts w:ascii="Times New Roman" w:hAnsi="Times New Roman" w:cs="Times New Roman"/>
          <w:sz w:val="28"/>
          <w:szCs w:val="28"/>
        </w:rPr>
        <w:t xml:space="preserve">того, что </w:t>
      </w:r>
      <w:r w:rsidRPr="00D24D66">
        <w:rPr>
          <w:rFonts w:ascii="Times New Roman" w:hAnsi="Times New Roman" w:cs="Times New Roman"/>
          <w:sz w:val="28"/>
          <w:szCs w:val="28"/>
        </w:rPr>
        <w:t>информаци</w:t>
      </w:r>
      <w:r w:rsidR="00145BA4" w:rsidRPr="00D24D66">
        <w:rPr>
          <w:rFonts w:ascii="Times New Roman" w:hAnsi="Times New Roman" w:cs="Times New Roman"/>
          <w:sz w:val="28"/>
          <w:szCs w:val="28"/>
        </w:rPr>
        <w:t>я</w:t>
      </w:r>
      <w:r w:rsidRPr="00D24D66">
        <w:rPr>
          <w:rFonts w:ascii="Times New Roman" w:hAnsi="Times New Roman" w:cs="Times New Roman"/>
          <w:sz w:val="28"/>
          <w:szCs w:val="28"/>
        </w:rPr>
        <w:t xml:space="preserve"> о связанных сторонах</w:t>
      </w:r>
      <w:r w:rsidR="00145BA4" w:rsidRPr="00D24D66">
        <w:rPr>
          <w:rFonts w:ascii="Times New Roman" w:hAnsi="Times New Roman" w:cs="Times New Roman"/>
          <w:sz w:val="28"/>
          <w:szCs w:val="28"/>
        </w:rPr>
        <w:t xml:space="preserve"> в отчетности не раскрыта</w:t>
      </w:r>
      <w:r w:rsidRPr="00D24D66">
        <w:rPr>
          <w:rFonts w:ascii="Times New Roman" w:hAnsi="Times New Roman" w:cs="Times New Roman"/>
          <w:sz w:val="28"/>
          <w:szCs w:val="28"/>
        </w:rPr>
        <w:t>, аудитор выражает мнение с оговоркой, если аудитор, получив достаточные надлежащие аудиторские доказательства, приходит к выводу о том, что искажения в отдельности в части нераскрытия информации являются существенными, но не всеобъемлющими для финансовой отчетности.</w:t>
      </w:r>
    </w:p>
    <w:p w:rsidR="002F185E" w:rsidRPr="00D24D66" w:rsidRDefault="002F185E" w:rsidP="00542F34">
      <w:pPr>
        <w:pStyle w:val="a3"/>
        <w:numPr>
          <w:ilvl w:val="1"/>
          <w:numId w:val="9"/>
        </w:numPr>
        <w:ind w:hanging="650"/>
        <w:jc w:val="both"/>
        <w:rPr>
          <w:rFonts w:ascii="Times New Roman" w:hAnsi="Times New Roman" w:cs="Times New Roman"/>
          <w:sz w:val="28"/>
          <w:szCs w:val="28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При этом аудитор может обратиться с письменным запросом к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аудируемому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лицу с целью получить разрешение на раскрытие персональных данных о бенефициарных владельцах.</w:t>
      </w:r>
    </w:p>
    <w:p w:rsidR="002F185E" w:rsidRPr="007E13DF" w:rsidRDefault="002F185E" w:rsidP="00542F34">
      <w:pPr>
        <w:pStyle w:val="a3"/>
        <w:numPr>
          <w:ilvl w:val="1"/>
          <w:numId w:val="9"/>
        </w:numPr>
        <w:ind w:hanging="650"/>
        <w:jc w:val="both"/>
        <w:rPr>
          <w:sz w:val="24"/>
          <w:szCs w:val="24"/>
        </w:rPr>
      </w:pPr>
      <w:r w:rsidRPr="00D24D66">
        <w:rPr>
          <w:rFonts w:ascii="Times New Roman" w:hAnsi="Times New Roman" w:cs="Times New Roman"/>
          <w:sz w:val="28"/>
          <w:szCs w:val="28"/>
        </w:rPr>
        <w:t xml:space="preserve">В тех случаях, когда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лицо отвечает отказом либо ответ </w:t>
      </w:r>
      <w:proofErr w:type="spellStart"/>
      <w:r w:rsidRPr="00D24D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24D66">
        <w:rPr>
          <w:rFonts w:ascii="Times New Roman" w:hAnsi="Times New Roman" w:cs="Times New Roman"/>
          <w:sz w:val="28"/>
          <w:szCs w:val="28"/>
        </w:rPr>
        <w:t xml:space="preserve"> лица не получен, в аудиторском заключении выражается модифицированное мнение, указывающее на нарушение правил составления отчетности в части раскрытия информации о связанных сторонах, однако идентификационные данные бенефициарных владельцев </w:t>
      </w:r>
      <w:r w:rsidR="00E41153" w:rsidRPr="00D24D66">
        <w:rPr>
          <w:rFonts w:ascii="Times New Roman" w:hAnsi="Times New Roman" w:cs="Times New Roman"/>
          <w:sz w:val="28"/>
          <w:szCs w:val="28"/>
        </w:rPr>
        <w:t xml:space="preserve">не приводятся </w:t>
      </w:r>
      <w:r w:rsidRPr="00D24D66">
        <w:rPr>
          <w:rFonts w:ascii="Times New Roman" w:hAnsi="Times New Roman" w:cs="Times New Roman"/>
          <w:sz w:val="28"/>
          <w:szCs w:val="28"/>
        </w:rPr>
        <w:t>на основании ограничений, содержащихся в Федеральном законе РФ № 152-ФЗ «О персональных данных»</w:t>
      </w:r>
      <w:r w:rsidR="00E41153" w:rsidRPr="00D24D66">
        <w:rPr>
          <w:rFonts w:ascii="Times New Roman" w:hAnsi="Times New Roman" w:cs="Times New Roman"/>
          <w:sz w:val="28"/>
          <w:szCs w:val="28"/>
        </w:rPr>
        <w:t>.</w:t>
      </w:r>
    </w:p>
    <w:sectPr w:rsidR="002F185E" w:rsidRPr="007E13DF" w:rsidSect="00D24D66">
      <w:footerReference w:type="default" r:id="rId8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F9" w:rsidRDefault="005060F9" w:rsidP="00054167">
      <w:pPr>
        <w:spacing w:after="0" w:line="240" w:lineRule="auto"/>
      </w:pPr>
      <w:r>
        <w:separator/>
      </w:r>
    </w:p>
  </w:endnote>
  <w:endnote w:type="continuationSeparator" w:id="0">
    <w:p w:rsidR="005060F9" w:rsidRDefault="005060F9" w:rsidP="000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0747"/>
      <w:docPartObj>
        <w:docPartGallery w:val="Page Numbers (Bottom of Page)"/>
        <w:docPartUnique/>
      </w:docPartObj>
    </w:sdtPr>
    <w:sdtEndPr/>
    <w:sdtContent>
      <w:p w:rsidR="00054167" w:rsidRDefault="009A4066">
        <w:pPr>
          <w:pStyle w:val="a6"/>
          <w:jc w:val="center"/>
        </w:pPr>
        <w:r>
          <w:fldChar w:fldCharType="begin"/>
        </w:r>
        <w:r w:rsidR="00054167">
          <w:instrText>PAGE   \* MERGEFORMAT</w:instrText>
        </w:r>
        <w:r>
          <w:fldChar w:fldCharType="separate"/>
        </w:r>
        <w:r w:rsidR="00861686">
          <w:rPr>
            <w:noProof/>
          </w:rPr>
          <w:t>1</w:t>
        </w:r>
        <w:r>
          <w:fldChar w:fldCharType="end"/>
        </w:r>
      </w:p>
    </w:sdtContent>
  </w:sdt>
  <w:p w:rsidR="00054167" w:rsidRDefault="00054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F9" w:rsidRDefault="005060F9" w:rsidP="00054167">
      <w:pPr>
        <w:spacing w:after="0" w:line="240" w:lineRule="auto"/>
      </w:pPr>
      <w:r>
        <w:separator/>
      </w:r>
    </w:p>
  </w:footnote>
  <w:footnote w:type="continuationSeparator" w:id="0">
    <w:p w:rsidR="005060F9" w:rsidRDefault="005060F9" w:rsidP="0005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98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50604C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4B75D2"/>
    <w:multiLevelType w:val="hybridMultilevel"/>
    <w:tmpl w:val="AFC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7D1D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8F02DF"/>
    <w:multiLevelType w:val="multilevel"/>
    <w:tmpl w:val="602C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48277A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B82"/>
    <w:multiLevelType w:val="hybridMultilevel"/>
    <w:tmpl w:val="A3A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4BD3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9D3003"/>
    <w:multiLevelType w:val="hybridMultilevel"/>
    <w:tmpl w:val="D32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764C58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6FF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3E3BB5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B46092"/>
    <w:multiLevelType w:val="multilevel"/>
    <w:tmpl w:val="1892E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884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776F1"/>
    <w:multiLevelType w:val="hybridMultilevel"/>
    <w:tmpl w:val="B5AABD46"/>
    <w:lvl w:ilvl="0" w:tplc="16727DE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3"/>
    <w:rsid w:val="00010B89"/>
    <w:rsid w:val="00011129"/>
    <w:rsid w:val="000321A7"/>
    <w:rsid w:val="0003488D"/>
    <w:rsid w:val="00054167"/>
    <w:rsid w:val="0008515B"/>
    <w:rsid w:val="000A0BDF"/>
    <w:rsid w:val="000D665C"/>
    <w:rsid w:val="00116BD4"/>
    <w:rsid w:val="00145BA4"/>
    <w:rsid w:val="00146C60"/>
    <w:rsid w:val="00151BFD"/>
    <w:rsid w:val="00155091"/>
    <w:rsid w:val="001623D2"/>
    <w:rsid w:val="001B0F47"/>
    <w:rsid w:val="00255B26"/>
    <w:rsid w:val="00265B91"/>
    <w:rsid w:val="002950D8"/>
    <w:rsid w:val="002A6649"/>
    <w:rsid w:val="002F185E"/>
    <w:rsid w:val="0032046F"/>
    <w:rsid w:val="003768ED"/>
    <w:rsid w:val="00383B03"/>
    <w:rsid w:val="003A4FB0"/>
    <w:rsid w:val="003D676E"/>
    <w:rsid w:val="004407F4"/>
    <w:rsid w:val="004B1A9E"/>
    <w:rsid w:val="004D54BD"/>
    <w:rsid w:val="004E7263"/>
    <w:rsid w:val="005060F9"/>
    <w:rsid w:val="00506A77"/>
    <w:rsid w:val="00511C73"/>
    <w:rsid w:val="00542F34"/>
    <w:rsid w:val="00555D5F"/>
    <w:rsid w:val="005A1120"/>
    <w:rsid w:val="00616C98"/>
    <w:rsid w:val="00624B2E"/>
    <w:rsid w:val="00662000"/>
    <w:rsid w:val="00692B53"/>
    <w:rsid w:val="006B2F26"/>
    <w:rsid w:val="007023C7"/>
    <w:rsid w:val="007D59CD"/>
    <w:rsid w:val="007E13DF"/>
    <w:rsid w:val="00861686"/>
    <w:rsid w:val="00866628"/>
    <w:rsid w:val="00880492"/>
    <w:rsid w:val="00894BF0"/>
    <w:rsid w:val="008A13FD"/>
    <w:rsid w:val="008A3AB3"/>
    <w:rsid w:val="008A4F4B"/>
    <w:rsid w:val="008B2913"/>
    <w:rsid w:val="009658C4"/>
    <w:rsid w:val="009A4066"/>
    <w:rsid w:val="009D3805"/>
    <w:rsid w:val="009E0436"/>
    <w:rsid w:val="00A553F3"/>
    <w:rsid w:val="00A70062"/>
    <w:rsid w:val="00AA21DC"/>
    <w:rsid w:val="00AD5844"/>
    <w:rsid w:val="00B70979"/>
    <w:rsid w:val="00B819B8"/>
    <w:rsid w:val="00B8364A"/>
    <w:rsid w:val="00B93EFE"/>
    <w:rsid w:val="00BD027A"/>
    <w:rsid w:val="00BD248F"/>
    <w:rsid w:val="00BE6432"/>
    <w:rsid w:val="00C76D83"/>
    <w:rsid w:val="00D07E43"/>
    <w:rsid w:val="00D24D66"/>
    <w:rsid w:val="00D44576"/>
    <w:rsid w:val="00D47E24"/>
    <w:rsid w:val="00D62519"/>
    <w:rsid w:val="00D66FA3"/>
    <w:rsid w:val="00D71FE1"/>
    <w:rsid w:val="00D82203"/>
    <w:rsid w:val="00DA5455"/>
    <w:rsid w:val="00DF1599"/>
    <w:rsid w:val="00DF2DC0"/>
    <w:rsid w:val="00E170E5"/>
    <w:rsid w:val="00E41153"/>
    <w:rsid w:val="00E4612E"/>
    <w:rsid w:val="00E830A4"/>
    <w:rsid w:val="00ED116D"/>
    <w:rsid w:val="00F02D11"/>
    <w:rsid w:val="00F246E9"/>
    <w:rsid w:val="00F2544C"/>
    <w:rsid w:val="00F302B5"/>
    <w:rsid w:val="00F6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167"/>
  </w:style>
  <w:style w:type="paragraph" w:styleId="a6">
    <w:name w:val="footer"/>
    <w:basedOn w:val="a"/>
    <w:link w:val="a7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167"/>
  </w:style>
  <w:style w:type="character" w:styleId="a8">
    <w:name w:val="Strong"/>
    <w:basedOn w:val="a0"/>
    <w:uiPriority w:val="22"/>
    <w:qFormat/>
    <w:rsid w:val="00D66FA3"/>
    <w:rPr>
      <w:b/>
      <w:bCs/>
    </w:rPr>
  </w:style>
  <w:style w:type="character" w:styleId="a9">
    <w:name w:val="Hyperlink"/>
    <w:basedOn w:val="a0"/>
    <w:uiPriority w:val="99"/>
    <w:semiHidden/>
    <w:unhideWhenUsed/>
    <w:rsid w:val="00D4457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167"/>
  </w:style>
  <w:style w:type="paragraph" w:styleId="a6">
    <w:name w:val="footer"/>
    <w:basedOn w:val="a"/>
    <w:link w:val="a7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167"/>
  </w:style>
  <w:style w:type="character" w:styleId="a8">
    <w:name w:val="Strong"/>
    <w:basedOn w:val="a0"/>
    <w:uiPriority w:val="22"/>
    <w:qFormat/>
    <w:rsid w:val="00D66FA3"/>
    <w:rPr>
      <w:b/>
      <w:bCs/>
    </w:rPr>
  </w:style>
  <w:style w:type="character" w:styleId="a9">
    <w:name w:val="Hyperlink"/>
    <w:basedOn w:val="a0"/>
    <w:uiPriority w:val="99"/>
    <w:semiHidden/>
    <w:unhideWhenUsed/>
    <w:rsid w:val="00D4457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Ежова</dc:creator>
  <cp:lastModifiedBy>Тютина Ирина Александровна</cp:lastModifiedBy>
  <cp:revision>6</cp:revision>
  <dcterms:created xsi:type="dcterms:W3CDTF">2018-03-01T12:28:00Z</dcterms:created>
  <dcterms:modified xsi:type="dcterms:W3CDTF">2018-04-04T09:17:00Z</dcterms:modified>
</cp:coreProperties>
</file>